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99" w:rsidRPr="00420BCD" w:rsidRDefault="00A165AB" w:rsidP="00752BCA">
      <w:pPr>
        <w:pStyle w:val="Title"/>
      </w:pPr>
      <w:r w:rsidRPr="00420BCD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7FAEF" wp14:editId="3F726283">
                <wp:simplePos x="0" y="0"/>
                <wp:positionH relativeFrom="column">
                  <wp:posOffset>447675</wp:posOffset>
                </wp:positionH>
                <wp:positionV relativeFrom="paragraph">
                  <wp:posOffset>280670</wp:posOffset>
                </wp:positionV>
                <wp:extent cx="1409700" cy="1466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65AB" w:rsidRDefault="000814CB" w:rsidP="000814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9F381C2" wp14:editId="6DC5C39E">
                                  <wp:extent cx="1200150" cy="1409700"/>
                                  <wp:effectExtent l="0" t="0" r="0" b="0"/>
                                  <wp:docPr id="1" name="Picture 1" descr="C:\Users\Lenovo\Downloads\20-34-42-citation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ownloads\20-34-42-citation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1411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A165AB">
                              <w:t>t</w:t>
                            </w:r>
                            <w:proofErr w:type="gramEnd"/>
                            <w:r w:rsidR="00A165AB">
                              <w:t xml:space="preserve">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7FAEF" id="Rectangle 3" o:spid="_x0000_s1026" style="position:absolute;left:0;text-align:left;margin-left:35.25pt;margin-top:22.1pt;width:111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" fillcolor="window" strokecolor="#f79646" strokeweight="2pt">
                <v:textbox>
                  <w:txbxContent>
                    <w:p w:rsidR="00A165AB" w:rsidRDefault="000814CB" w:rsidP="000814CB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9F381C2" wp14:editId="6DC5C39E">
                            <wp:extent cx="1200150" cy="1409700"/>
                            <wp:effectExtent l="0" t="0" r="0" b="0"/>
                            <wp:docPr id="1" name="Picture 1" descr="C:\Users\Lenovo\Downloads\20-34-42-citatio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ownloads\20-34-42-citation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1420" cy="1411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A165AB">
                        <w:t>t</w:t>
                      </w:r>
                      <w:proofErr w:type="gramEnd"/>
                      <w:r w:rsidR="00A165AB">
                        <w:t xml:space="preserve"> image</w:t>
                      </w:r>
                    </w:p>
                  </w:txbxContent>
                </v:textbox>
              </v:rect>
            </w:pict>
          </mc:Fallback>
        </mc:AlternateContent>
      </w:r>
      <w:r w:rsidR="003F4033" w:rsidRPr="00420BCD">
        <w:t>Curriculum Vita</w:t>
      </w:r>
      <w:r w:rsidR="00752BCA" w:rsidRPr="00420BCD">
        <w:t>e</w:t>
      </w:r>
    </w:p>
    <w:p w:rsidR="00A165AB" w:rsidRPr="00420BCD" w:rsidRDefault="00A165AB" w:rsidP="001451FA">
      <w:pPr>
        <w:pStyle w:val="BodyText"/>
        <w:spacing w:before="4"/>
        <w:jc w:val="both"/>
        <w:rPr>
          <w:b/>
          <w:sz w:val="28"/>
        </w:rPr>
      </w:pPr>
      <w:r w:rsidRPr="00420BCD">
        <w:rPr>
          <w:b/>
          <w:sz w:val="28"/>
        </w:rPr>
        <w:t xml:space="preserve">            </w:t>
      </w:r>
    </w:p>
    <w:p w:rsidR="00A165AB" w:rsidRPr="00420BCD" w:rsidRDefault="00A165AB" w:rsidP="001451FA">
      <w:pPr>
        <w:pStyle w:val="Heading1"/>
        <w:spacing w:before="89"/>
        <w:ind w:left="678"/>
        <w:jc w:val="both"/>
        <w:rPr>
          <w:u w:val="thick"/>
        </w:rPr>
      </w:pPr>
    </w:p>
    <w:p w:rsidR="00A165AB" w:rsidRPr="00420BCD" w:rsidRDefault="00A165AB" w:rsidP="001451FA">
      <w:pPr>
        <w:pStyle w:val="Heading1"/>
        <w:spacing w:before="89"/>
        <w:ind w:left="678"/>
        <w:jc w:val="both"/>
        <w:rPr>
          <w:u w:val="thick"/>
        </w:rPr>
      </w:pPr>
    </w:p>
    <w:p w:rsidR="00A165AB" w:rsidRPr="00420BCD" w:rsidRDefault="00A165AB" w:rsidP="001451FA">
      <w:pPr>
        <w:pStyle w:val="Heading1"/>
        <w:spacing w:before="89"/>
        <w:ind w:left="678"/>
        <w:jc w:val="both"/>
        <w:rPr>
          <w:u w:val="thick"/>
        </w:rPr>
      </w:pPr>
    </w:p>
    <w:p w:rsidR="00A165AB" w:rsidRPr="00420BCD" w:rsidRDefault="00A165AB" w:rsidP="001451FA">
      <w:pPr>
        <w:pStyle w:val="Heading1"/>
        <w:spacing w:before="89"/>
        <w:ind w:left="678"/>
        <w:jc w:val="both"/>
        <w:rPr>
          <w:u w:val="thick"/>
        </w:rPr>
      </w:pPr>
    </w:p>
    <w:p w:rsidR="00A165AB" w:rsidRPr="00420BCD" w:rsidRDefault="00A165AB" w:rsidP="001451FA">
      <w:pPr>
        <w:pStyle w:val="Heading1"/>
        <w:spacing w:before="89"/>
        <w:ind w:left="678"/>
        <w:jc w:val="both"/>
        <w:rPr>
          <w:u w:val="thick"/>
        </w:rPr>
      </w:pPr>
    </w:p>
    <w:p w:rsidR="00A165AB" w:rsidRPr="00420BCD" w:rsidRDefault="00A165AB" w:rsidP="001451FA">
      <w:pPr>
        <w:pStyle w:val="Heading1"/>
        <w:spacing w:before="89"/>
        <w:ind w:left="678"/>
        <w:jc w:val="both"/>
        <w:rPr>
          <w:u w:val="thick"/>
        </w:rPr>
      </w:pPr>
    </w:p>
    <w:p w:rsidR="00357B99" w:rsidRPr="00420BCD" w:rsidRDefault="003F4033" w:rsidP="001451FA">
      <w:pPr>
        <w:pStyle w:val="Heading1"/>
        <w:spacing w:before="89"/>
        <w:ind w:left="678"/>
        <w:jc w:val="both"/>
        <w:rPr>
          <w:u w:val="none"/>
        </w:rPr>
      </w:pPr>
      <w:r w:rsidRPr="00420BCD">
        <w:rPr>
          <w:u w:val="thick"/>
        </w:rPr>
        <w:t xml:space="preserve">Personal </w:t>
      </w:r>
      <w:r w:rsidR="00BD3A78" w:rsidRPr="00420BCD">
        <w:rPr>
          <w:u w:val="thick"/>
        </w:rPr>
        <w:t>Data</w:t>
      </w:r>
    </w:p>
    <w:p w:rsidR="00244AB6" w:rsidRPr="00420BCD" w:rsidRDefault="003F4033" w:rsidP="001451FA">
      <w:pPr>
        <w:pStyle w:val="BodyText"/>
        <w:spacing w:before="269"/>
        <w:ind w:left="678" w:right="5959"/>
        <w:jc w:val="both"/>
      </w:pPr>
      <w:r w:rsidRPr="00420BCD">
        <w:t xml:space="preserve">First name: </w:t>
      </w:r>
      <w:r w:rsidR="003E30A1" w:rsidRPr="00420BCD">
        <w:t>Maryam</w:t>
      </w:r>
    </w:p>
    <w:p w:rsidR="00244AB6" w:rsidRPr="00420BCD" w:rsidRDefault="003F4033" w:rsidP="001451FA">
      <w:pPr>
        <w:pStyle w:val="BodyText"/>
        <w:ind w:left="678" w:right="5959"/>
        <w:jc w:val="both"/>
      </w:pPr>
      <w:r w:rsidRPr="00420BCD">
        <w:t xml:space="preserve">Family name: </w:t>
      </w:r>
      <w:proofErr w:type="spellStart"/>
      <w:r w:rsidR="008370F4" w:rsidRPr="00420BCD">
        <w:t>Shay</w:t>
      </w:r>
      <w:r w:rsidR="003E30A1" w:rsidRPr="00420BCD">
        <w:t>g</w:t>
      </w:r>
      <w:r w:rsidR="008370F4" w:rsidRPr="00420BCD">
        <w:t>a</w:t>
      </w:r>
      <w:r w:rsidR="003E30A1" w:rsidRPr="00420BCD">
        <w:t>n</w:t>
      </w:r>
      <w:proofErr w:type="spellEnd"/>
    </w:p>
    <w:p w:rsidR="00244AB6" w:rsidRPr="00420BCD" w:rsidRDefault="003F4033" w:rsidP="001451FA">
      <w:pPr>
        <w:pStyle w:val="BodyText"/>
        <w:tabs>
          <w:tab w:val="left" w:pos="2309"/>
        </w:tabs>
        <w:ind w:left="678" w:right="5853"/>
        <w:jc w:val="both"/>
      </w:pPr>
      <w:r w:rsidRPr="00420BCD">
        <w:t>Date</w:t>
      </w:r>
      <w:r w:rsidRPr="00420BCD">
        <w:rPr>
          <w:spacing w:val="-1"/>
        </w:rPr>
        <w:t xml:space="preserve"> </w:t>
      </w:r>
      <w:r w:rsidRPr="00420BCD">
        <w:t>of</w:t>
      </w:r>
      <w:r w:rsidRPr="00420BCD">
        <w:rPr>
          <w:spacing w:val="-1"/>
        </w:rPr>
        <w:t xml:space="preserve"> </w:t>
      </w:r>
      <w:r w:rsidRPr="00420BCD">
        <w:t>Birth:</w:t>
      </w:r>
      <w:r w:rsidR="003E30A1" w:rsidRPr="00420BCD">
        <w:rPr>
          <w:rFonts w:asciiTheme="majorBidi" w:hAnsiTheme="majorBidi" w:cstheme="majorBidi"/>
        </w:rPr>
        <w:t xml:space="preserve"> 18.09.1982</w:t>
      </w:r>
    </w:p>
    <w:p w:rsidR="00244AB6" w:rsidRPr="00420BCD" w:rsidRDefault="003F4033" w:rsidP="001451FA">
      <w:pPr>
        <w:pStyle w:val="BodyText"/>
        <w:tabs>
          <w:tab w:val="left" w:pos="2309"/>
        </w:tabs>
        <w:ind w:left="678" w:right="5853"/>
        <w:jc w:val="both"/>
      </w:pPr>
      <w:r w:rsidRPr="00420BCD">
        <w:t xml:space="preserve">Place of Birth: </w:t>
      </w:r>
      <w:r w:rsidR="003E30A1" w:rsidRPr="00420BCD">
        <w:t>Shiraz, Iran</w:t>
      </w:r>
    </w:p>
    <w:p w:rsidR="00357B99" w:rsidRPr="00420BCD" w:rsidRDefault="003F4033" w:rsidP="001451FA">
      <w:pPr>
        <w:pStyle w:val="BodyText"/>
        <w:tabs>
          <w:tab w:val="left" w:pos="2309"/>
        </w:tabs>
        <w:ind w:left="678" w:right="5853"/>
        <w:jc w:val="both"/>
      </w:pPr>
      <w:r w:rsidRPr="00420BCD">
        <w:t>Nationality:</w:t>
      </w:r>
      <w:r w:rsidRPr="00420BCD">
        <w:rPr>
          <w:spacing w:val="1"/>
        </w:rPr>
        <w:t xml:space="preserve"> </w:t>
      </w:r>
      <w:r w:rsidR="003E30A1" w:rsidRPr="00420BCD">
        <w:rPr>
          <w:spacing w:val="1"/>
        </w:rPr>
        <w:t>Iranian</w:t>
      </w:r>
    </w:p>
    <w:p w:rsidR="00357B99" w:rsidRPr="00420BCD" w:rsidRDefault="003F4033" w:rsidP="001451FA">
      <w:pPr>
        <w:pStyle w:val="BodyText"/>
        <w:ind w:left="678"/>
        <w:jc w:val="both"/>
      </w:pPr>
      <w:r w:rsidRPr="00420BCD">
        <w:t xml:space="preserve">Marital status: </w:t>
      </w:r>
      <w:r w:rsidR="003E30A1" w:rsidRPr="00420BCD">
        <w:t>Married</w:t>
      </w:r>
      <w:r w:rsidR="00757C10" w:rsidRPr="00420BCD">
        <w:t>, two children</w:t>
      </w:r>
    </w:p>
    <w:p w:rsidR="00357B99" w:rsidRPr="00420BCD" w:rsidRDefault="00357B99" w:rsidP="001451FA">
      <w:pPr>
        <w:pStyle w:val="BodyText"/>
        <w:jc w:val="both"/>
        <w:rPr>
          <w:sz w:val="22"/>
        </w:rPr>
      </w:pPr>
    </w:p>
    <w:p w:rsidR="00357B99" w:rsidRPr="00420BCD" w:rsidRDefault="003F4033" w:rsidP="001451FA">
      <w:pPr>
        <w:pStyle w:val="Heading1"/>
        <w:spacing w:before="1"/>
        <w:jc w:val="both"/>
        <w:rPr>
          <w:b w:val="0"/>
          <w:u w:val="none"/>
        </w:rPr>
      </w:pPr>
      <w:r w:rsidRPr="00420BCD">
        <w:rPr>
          <w:u w:val="thick"/>
        </w:rPr>
        <w:t>Work Address</w:t>
      </w:r>
    </w:p>
    <w:p w:rsidR="00357B99" w:rsidRPr="00420BCD" w:rsidRDefault="00357B99" w:rsidP="001451FA">
      <w:pPr>
        <w:pStyle w:val="BodyText"/>
        <w:spacing w:before="3"/>
        <w:jc w:val="both"/>
        <w:rPr>
          <w:sz w:val="16"/>
        </w:rPr>
      </w:pPr>
    </w:p>
    <w:p w:rsidR="00357B99" w:rsidRPr="00420BCD" w:rsidRDefault="00367E6C" w:rsidP="001451FA">
      <w:pPr>
        <w:pStyle w:val="BodyText"/>
        <w:spacing w:before="90"/>
        <w:ind w:left="680"/>
        <w:jc w:val="both"/>
      </w:pPr>
      <w:r w:rsidRPr="00420BCD">
        <w:t xml:space="preserve">Community-based Psychiatric Care Research Center, Psychiatric </w:t>
      </w:r>
      <w:r w:rsidR="003E30A1" w:rsidRPr="00420BCD">
        <w:t>Nursing</w:t>
      </w:r>
      <w:r w:rsidR="00D2304B" w:rsidRPr="00420BCD">
        <w:t xml:space="preserve"> D</w:t>
      </w:r>
      <w:r w:rsidR="003F4033" w:rsidRPr="00420BCD">
        <w:t>epartment</w:t>
      </w:r>
      <w:r w:rsidR="00D2304B" w:rsidRPr="00420BCD">
        <w:t>, School of Nursing and Midwifery</w:t>
      </w:r>
    </w:p>
    <w:p w:rsidR="00D2304B" w:rsidRPr="00420BCD" w:rsidRDefault="00D2304B" w:rsidP="001451FA">
      <w:pPr>
        <w:pStyle w:val="BodyText"/>
        <w:ind w:left="680" w:right="3760"/>
        <w:jc w:val="both"/>
      </w:pPr>
      <w:proofErr w:type="spellStart"/>
      <w:r w:rsidRPr="00420BCD">
        <w:t>Nemazee</w:t>
      </w:r>
      <w:proofErr w:type="spellEnd"/>
      <w:r w:rsidRPr="00420BCD">
        <w:t xml:space="preserve"> Square, </w:t>
      </w:r>
      <w:proofErr w:type="spellStart"/>
      <w:r w:rsidRPr="00420BCD">
        <w:t>Zand</w:t>
      </w:r>
      <w:proofErr w:type="spellEnd"/>
      <w:r w:rsidRPr="00420BCD">
        <w:t xml:space="preserve"> Blvd.,</w:t>
      </w:r>
    </w:p>
    <w:p w:rsidR="00F0473F" w:rsidRPr="00420BCD" w:rsidRDefault="00F0473F" w:rsidP="001451FA">
      <w:pPr>
        <w:pStyle w:val="BodyText"/>
        <w:ind w:left="680" w:right="4300"/>
        <w:jc w:val="both"/>
      </w:pPr>
      <w:r w:rsidRPr="00420BCD">
        <w:t>Shiraz, Iran</w:t>
      </w:r>
    </w:p>
    <w:p w:rsidR="00F0473F" w:rsidRPr="00420BCD" w:rsidRDefault="00EF4B11" w:rsidP="001451FA">
      <w:pPr>
        <w:pStyle w:val="BodyText"/>
        <w:ind w:left="680" w:right="4300"/>
        <w:jc w:val="both"/>
      </w:pPr>
      <w:r w:rsidRPr="00420BCD">
        <w:t>Postcode</w:t>
      </w:r>
      <w:r w:rsidR="00F0473F" w:rsidRPr="00420BCD">
        <w:t>: 71936-13119</w:t>
      </w:r>
    </w:p>
    <w:p w:rsidR="00F0473F" w:rsidRPr="00420BCD" w:rsidRDefault="00F0473F" w:rsidP="001451FA">
      <w:pPr>
        <w:pStyle w:val="BodyText"/>
        <w:ind w:left="680" w:right="4300"/>
        <w:jc w:val="both"/>
      </w:pPr>
      <w:r w:rsidRPr="00420BCD">
        <w:t>P</w:t>
      </w:r>
      <w:r w:rsidR="0040055D" w:rsidRPr="00420BCD">
        <w:t>.</w:t>
      </w:r>
      <w:r w:rsidRPr="00420BCD">
        <w:t>O</w:t>
      </w:r>
      <w:r w:rsidR="0040055D" w:rsidRPr="00420BCD">
        <w:t>.</w:t>
      </w:r>
      <w:r w:rsidRPr="00420BCD">
        <w:t xml:space="preserve"> Box: 71345-1359</w:t>
      </w:r>
    </w:p>
    <w:p w:rsidR="00357B99" w:rsidRPr="00420BCD" w:rsidRDefault="003F4033" w:rsidP="001451FA">
      <w:pPr>
        <w:pStyle w:val="BodyText"/>
        <w:ind w:left="680"/>
        <w:jc w:val="both"/>
      </w:pPr>
      <w:r w:rsidRPr="00420BCD">
        <w:t xml:space="preserve">Tel: 0098 </w:t>
      </w:r>
      <w:r w:rsidR="00367E6C" w:rsidRPr="00420BCD">
        <w:t>7136474254</w:t>
      </w:r>
    </w:p>
    <w:p w:rsidR="00357B99" w:rsidRPr="00420BCD" w:rsidRDefault="003F4033" w:rsidP="001451FA">
      <w:pPr>
        <w:pStyle w:val="BodyText"/>
        <w:ind w:left="680"/>
        <w:jc w:val="both"/>
      </w:pPr>
      <w:r w:rsidRPr="00420BCD">
        <w:t xml:space="preserve">Fax: 0098 </w:t>
      </w:r>
      <w:r w:rsidR="007B5669" w:rsidRPr="00420BCD">
        <w:t>711364774252</w:t>
      </w:r>
    </w:p>
    <w:p w:rsidR="00357B99" w:rsidRPr="00420BCD" w:rsidRDefault="00357B99" w:rsidP="001451FA">
      <w:pPr>
        <w:jc w:val="both"/>
        <w:sectPr w:rsidR="00357B99" w:rsidRPr="00420BCD">
          <w:footerReference w:type="default" r:id="rId10"/>
          <w:type w:val="continuous"/>
          <w:pgSz w:w="11910" w:h="16840"/>
          <w:pgMar w:top="1360" w:right="1540" w:bottom="1000" w:left="1120" w:header="720" w:footer="81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</w:p>
    <w:p w:rsidR="00357B99" w:rsidRPr="00420BCD" w:rsidRDefault="003F4033" w:rsidP="000814CB">
      <w:pPr>
        <w:pStyle w:val="BodyText"/>
        <w:ind w:left="680"/>
        <w:jc w:val="both"/>
        <w:rPr>
          <w:lang w:val="de-DE"/>
        </w:rPr>
      </w:pPr>
      <w:r w:rsidRPr="00420BCD">
        <w:rPr>
          <w:lang w:val="de-DE"/>
        </w:rPr>
        <w:t>E-mail:</w:t>
      </w:r>
      <w:r w:rsidR="000814CB" w:rsidRPr="00420BCD">
        <w:rPr>
          <w:lang w:val="de-DE"/>
        </w:rPr>
        <w:t xml:space="preserve"> </w:t>
      </w:r>
      <w:hyperlink r:id="rId11" w:history="1">
        <w:r w:rsidR="000814CB" w:rsidRPr="00420BCD">
          <w:rPr>
            <w:rStyle w:val="Hyperlink"/>
            <w:lang w:val="de-DE"/>
          </w:rPr>
          <w:t>m2620.shaygan@gmail.com</w:t>
        </w:r>
      </w:hyperlink>
    </w:p>
    <w:p w:rsidR="003E30A1" w:rsidRPr="00420BCD" w:rsidRDefault="003E30A1" w:rsidP="001451FA">
      <w:pPr>
        <w:pStyle w:val="BodyText"/>
        <w:ind w:left="680"/>
        <w:jc w:val="both"/>
        <w:rPr>
          <w:lang w:val="de-DE"/>
        </w:rPr>
      </w:pPr>
    </w:p>
    <w:p w:rsidR="00357B99" w:rsidRPr="00420BCD" w:rsidRDefault="00357B99" w:rsidP="001451FA">
      <w:pPr>
        <w:jc w:val="both"/>
        <w:rPr>
          <w:lang w:val="de-DE"/>
        </w:rPr>
        <w:sectPr w:rsidR="00357B99" w:rsidRPr="00420BCD">
          <w:type w:val="continuous"/>
          <w:pgSz w:w="11910" w:h="16840"/>
          <w:pgMar w:top="1360" w:right="1540" w:bottom="1000" w:left="11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3" w:space="720" w:equalWidth="0">
            <w:col w:w="3914" w:space="40"/>
            <w:col w:w="2072" w:space="39"/>
            <w:col w:w="3185"/>
          </w:cols>
        </w:sectPr>
      </w:pPr>
    </w:p>
    <w:p w:rsidR="00357B99" w:rsidRPr="00420BCD" w:rsidRDefault="00357B99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62226E" w:rsidRPr="00420BCD" w:rsidRDefault="0062226E" w:rsidP="001451FA">
      <w:pPr>
        <w:pStyle w:val="BodyText"/>
        <w:jc w:val="both"/>
        <w:rPr>
          <w:sz w:val="20"/>
          <w:lang w:val="de-DE"/>
        </w:rPr>
      </w:pPr>
    </w:p>
    <w:p w:rsidR="00357B99" w:rsidRPr="00420BCD" w:rsidRDefault="00357B99" w:rsidP="001451FA">
      <w:pPr>
        <w:pStyle w:val="BodyText"/>
        <w:spacing w:before="8"/>
        <w:jc w:val="both"/>
        <w:rPr>
          <w:sz w:val="18"/>
          <w:lang w:val="de-DE"/>
        </w:rPr>
      </w:pPr>
    </w:p>
    <w:p w:rsidR="00357B99" w:rsidRPr="00420BCD" w:rsidRDefault="004416AB" w:rsidP="001451FA">
      <w:pPr>
        <w:pStyle w:val="Heading1"/>
        <w:spacing w:before="89"/>
        <w:jc w:val="both"/>
      </w:pPr>
      <w:r w:rsidRPr="00420BCD">
        <w:t>I.</w:t>
      </w:r>
      <w:r w:rsidR="005E40E3" w:rsidRPr="00420BCD">
        <w:t xml:space="preserve"> </w:t>
      </w:r>
      <w:r w:rsidR="00BD3A78" w:rsidRPr="00420BCD">
        <w:t>Education</w:t>
      </w:r>
    </w:p>
    <w:p w:rsidR="00881D56" w:rsidRPr="00420BCD" w:rsidRDefault="00881D56" w:rsidP="001451FA">
      <w:pPr>
        <w:pStyle w:val="Heading1"/>
        <w:spacing w:before="89"/>
        <w:jc w:val="both"/>
        <w:rPr>
          <w:u w:val="none"/>
        </w:rPr>
      </w:pPr>
    </w:p>
    <w:tbl>
      <w:tblPr>
        <w:tblW w:w="9517" w:type="dxa"/>
        <w:tblInd w:w="57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2700"/>
        <w:gridCol w:w="3060"/>
        <w:gridCol w:w="2717"/>
      </w:tblGrid>
      <w:tr w:rsidR="00881D56" w:rsidRPr="00420BCD" w:rsidTr="00881D56">
        <w:trPr>
          <w:trHeight w:val="258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881D56" w:rsidP="001451FA">
            <w:pPr>
              <w:pStyle w:val="TableParagraph"/>
              <w:spacing w:line="249" w:lineRule="exact"/>
              <w:ind w:left="172" w:right="159"/>
              <w:jc w:val="both"/>
              <w:rPr>
                <w:b/>
                <w:sz w:val="24"/>
              </w:rPr>
            </w:pPr>
            <w:r w:rsidRPr="00420BCD">
              <w:rPr>
                <w:b/>
                <w:sz w:val="24"/>
              </w:rPr>
              <w:t>Years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881D56" w:rsidP="001451FA">
            <w:pPr>
              <w:pStyle w:val="TableParagraph"/>
              <w:spacing w:line="249" w:lineRule="exact"/>
              <w:ind w:left="103" w:right="92"/>
              <w:jc w:val="both"/>
              <w:rPr>
                <w:b/>
                <w:sz w:val="24"/>
              </w:rPr>
            </w:pPr>
            <w:r w:rsidRPr="00420BCD">
              <w:rPr>
                <w:b/>
                <w:sz w:val="24"/>
              </w:rPr>
              <w:t>Degree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881D56" w:rsidP="001451FA">
            <w:pPr>
              <w:pStyle w:val="TableParagraph"/>
              <w:spacing w:line="249" w:lineRule="exact"/>
              <w:ind w:left="762" w:right="754"/>
              <w:jc w:val="both"/>
              <w:rPr>
                <w:b/>
                <w:sz w:val="24"/>
              </w:rPr>
            </w:pPr>
            <w:r w:rsidRPr="00420BCD">
              <w:rPr>
                <w:b/>
                <w:sz w:val="24"/>
              </w:rPr>
              <w:t>Institution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881D56" w:rsidP="001451FA">
            <w:pPr>
              <w:pStyle w:val="TableParagraph"/>
              <w:spacing w:line="249" w:lineRule="exact"/>
              <w:ind w:left="762" w:right="754"/>
              <w:jc w:val="both"/>
              <w:rPr>
                <w:b/>
                <w:sz w:val="24"/>
              </w:rPr>
            </w:pPr>
            <w:r w:rsidRPr="00420BCD">
              <w:rPr>
                <w:b/>
                <w:sz w:val="24"/>
              </w:rPr>
              <w:t>Location</w:t>
            </w:r>
          </w:p>
        </w:tc>
      </w:tr>
      <w:tr w:rsidR="00881D56" w:rsidRPr="00420BCD" w:rsidTr="00881D56">
        <w:trPr>
          <w:trHeight w:val="2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172" w:right="159"/>
              <w:jc w:val="both"/>
              <w:rPr>
                <w:sz w:val="24"/>
              </w:rPr>
            </w:pPr>
            <w:r w:rsidRPr="00420BCD">
              <w:rPr>
                <w:sz w:val="24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103" w:right="92"/>
              <w:jc w:val="both"/>
              <w:rPr>
                <w:sz w:val="24"/>
              </w:rPr>
            </w:pPr>
            <w:r w:rsidRPr="00420BCD">
              <w:rPr>
                <w:sz w:val="24"/>
              </w:rPr>
              <w:t>Bachelor of Science in Nursing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762" w:right="755"/>
              <w:jc w:val="both"/>
              <w:rPr>
                <w:sz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Isfahan University of Medical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762" w:right="755"/>
              <w:jc w:val="both"/>
              <w:rPr>
                <w:sz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Isfahan, Iran</w:t>
            </w:r>
          </w:p>
        </w:tc>
      </w:tr>
      <w:tr w:rsidR="00881D56" w:rsidRPr="00420BCD" w:rsidTr="00881D56">
        <w:trPr>
          <w:trHeight w:val="26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spacing w:line="248" w:lineRule="exact"/>
              <w:ind w:left="172" w:right="162"/>
              <w:jc w:val="both"/>
              <w:rPr>
                <w:sz w:val="24"/>
              </w:rPr>
            </w:pPr>
            <w:r w:rsidRPr="00420BCD">
              <w:rPr>
                <w:sz w:val="24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spacing w:line="248" w:lineRule="exact"/>
              <w:ind w:left="101" w:right="92"/>
              <w:jc w:val="both"/>
              <w:rPr>
                <w:sz w:val="24"/>
              </w:rPr>
            </w:pPr>
            <w:r w:rsidRPr="00420BCD">
              <w:rPr>
                <w:sz w:val="24"/>
              </w:rPr>
              <w:t>Master of Science in Psychiatric Nursing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spacing w:line="248" w:lineRule="exact"/>
              <w:ind w:left="762" w:right="755"/>
              <w:jc w:val="both"/>
              <w:rPr>
                <w:sz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BF" w:rsidRPr="00420BCD" w:rsidRDefault="00CC3EBF" w:rsidP="001451FA">
            <w:pPr>
              <w:pStyle w:val="TableParagraph"/>
              <w:spacing w:line="248" w:lineRule="exact"/>
              <w:ind w:left="762" w:right="755"/>
              <w:jc w:val="both"/>
              <w:rPr>
                <w:sz w:val="24"/>
              </w:rPr>
            </w:pPr>
            <w:r w:rsidRPr="00420BCD">
              <w:rPr>
                <w:sz w:val="24"/>
              </w:rPr>
              <w:t xml:space="preserve">Shiraz, </w:t>
            </w:r>
          </w:p>
          <w:p w:rsidR="00881D56" w:rsidRPr="00420BCD" w:rsidRDefault="00CC3EBF" w:rsidP="001451FA">
            <w:pPr>
              <w:pStyle w:val="TableParagraph"/>
              <w:spacing w:line="248" w:lineRule="exact"/>
              <w:ind w:left="762" w:right="755"/>
              <w:jc w:val="both"/>
              <w:rPr>
                <w:sz w:val="24"/>
              </w:rPr>
            </w:pPr>
            <w:r w:rsidRPr="00420BCD">
              <w:rPr>
                <w:sz w:val="24"/>
              </w:rPr>
              <w:t>Iran</w:t>
            </w:r>
          </w:p>
        </w:tc>
      </w:tr>
      <w:tr w:rsidR="00881D56" w:rsidRPr="00420BCD" w:rsidTr="00881D56">
        <w:trPr>
          <w:trHeight w:val="2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172" w:right="158"/>
              <w:jc w:val="both"/>
              <w:rPr>
                <w:sz w:val="24"/>
              </w:rPr>
            </w:pPr>
            <w:r w:rsidRPr="00420BCD">
              <w:rPr>
                <w:sz w:val="24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99" w:right="92"/>
              <w:jc w:val="both"/>
              <w:rPr>
                <w:sz w:val="24"/>
                <w:lang w:val="de-DE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  <w:lang w:val="de-DE"/>
              </w:rPr>
              <w:t>Ph.D. in Psychology</w:t>
            </w:r>
            <w:r w:rsidR="004914DC" w:rsidRPr="00420BCD">
              <w:rPr>
                <w:rFonts w:asciiTheme="majorBidi" w:hAnsiTheme="majorBidi" w:cstheme="majorBidi"/>
                <w:sz w:val="24"/>
                <w:szCs w:val="24"/>
                <w:lang w:val="de-DE"/>
              </w:rPr>
              <w:t>/ Psychiatric Nursing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00641" w:rsidP="001451FA">
            <w:pPr>
              <w:pStyle w:val="TableParagraph"/>
              <w:ind w:left="762" w:right="755"/>
              <w:jc w:val="both"/>
              <w:rPr>
                <w:sz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George August University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56" w:rsidRPr="00420BCD" w:rsidRDefault="00CC3EBF" w:rsidP="001451FA">
            <w:pPr>
              <w:pStyle w:val="TableParagraph"/>
              <w:ind w:left="762" w:right="755"/>
              <w:jc w:val="both"/>
              <w:rPr>
                <w:sz w:val="24"/>
              </w:rPr>
            </w:pPr>
            <w:proofErr w:type="spellStart"/>
            <w:r w:rsidRPr="00420BCD">
              <w:rPr>
                <w:rFonts w:asciiTheme="majorBidi" w:hAnsiTheme="majorBidi" w:cstheme="majorBidi"/>
                <w:sz w:val="24"/>
                <w:szCs w:val="24"/>
              </w:rPr>
              <w:t>Göttingen</w:t>
            </w:r>
            <w:proofErr w:type="spellEnd"/>
            <w:r w:rsidRPr="00420BCD">
              <w:rPr>
                <w:rFonts w:asciiTheme="majorBidi" w:hAnsiTheme="majorBidi" w:cstheme="majorBidi"/>
                <w:sz w:val="24"/>
                <w:szCs w:val="24"/>
              </w:rPr>
              <w:t>, Germany</w:t>
            </w:r>
          </w:p>
        </w:tc>
      </w:tr>
    </w:tbl>
    <w:p w:rsidR="00357B99" w:rsidRPr="00420BCD" w:rsidRDefault="00357B99" w:rsidP="001451FA">
      <w:pPr>
        <w:pStyle w:val="BodyText"/>
        <w:jc w:val="both"/>
        <w:rPr>
          <w:b/>
          <w:sz w:val="30"/>
        </w:rPr>
      </w:pPr>
    </w:p>
    <w:p w:rsidR="00357B99" w:rsidRPr="00420BCD" w:rsidRDefault="00357B99" w:rsidP="001451FA">
      <w:pPr>
        <w:pStyle w:val="BodyText"/>
        <w:jc w:val="both"/>
        <w:rPr>
          <w:b/>
          <w:sz w:val="32"/>
        </w:rPr>
      </w:pPr>
    </w:p>
    <w:p w:rsidR="00AD33CC" w:rsidRPr="00420BCD" w:rsidRDefault="00AD33CC" w:rsidP="001451FA">
      <w:pPr>
        <w:pStyle w:val="BodyText"/>
        <w:jc w:val="both"/>
        <w:rPr>
          <w:b/>
          <w:sz w:val="32"/>
        </w:rPr>
      </w:pPr>
    </w:p>
    <w:p w:rsidR="00AD33CC" w:rsidRPr="00420BCD" w:rsidRDefault="00AD33CC" w:rsidP="001451FA">
      <w:pPr>
        <w:pStyle w:val="BodyText"/>
        <w:jc w:val="both"/>
        <w:rPr>
          <w:b/>
          <w:sz w:val="32"/>
        </w:rPr>
      </w:pPr>
    </w:p>
    <w:p w:rsidR="00357B99" w:rsidRPr="00420BCD" w:rsidRDefault="005E40E3" w:rsidP="001451FA">
      <w:pPr>
        <w:ind w:left="680"/>
        <w:jc w:val="both"/>
        <w:rPr>
          <w:b/>
          <w:sz w:val="28"/>
        </w:rPr>
      </w:pPr>
      <w:r w:rsidRPr="00420BCD">
        <w:rPr>
          <w:b/>
          <w:sz w:val="28"/>
          <w:u w:val="thick"/>
        </w:rPr>
        <w:t xml:space="preserve">II. </w:t>
      </w:r>
      <w:r w:rsidR="00881D56" w:rsidRPr="00420BCD">
        <w:rPr>
          <w:b/>
          <w:sz w:val="28"/>
          <w:u w:val="thick"/>
        </w:rPr>
        <w:t>Professional experience</w:t>
      </w:r>
    </w:p>
    <w:p w:rsidR="00357B99" w:rsidRPr="00420BCD" w:rsidRDefault="00357B99" w:rsidP="001451FA">
      <w:pPr>
        <w:pStyle w:val="BodyText"/>
        <w:spacing w:before="1"/>
        <w:jc w:val="both"/>
        <w:rPr>
          <w:b/>
          <w:sz w:val="22"/>
        </w:rPr>
      </w:pPr>
    </w:p>
    <w:tbl>
      <w:tblPr>
        <w:tblW w:w="9140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800"/>
        <w:gridCol w:w="2970"/>
        <w:gridCol w:w="2690"/>
      </w:tblGrid>
      <w:tr w:rsidR="00881D56" w:rsidRPr="00420BCD" w:rsidTr="00C14D17">
        <w:trPr>
          <w:trHeight w:val="254"/>
        </w:trPr>
        <w:tc>
          <w:tcPr>
            <w:tcW w:w="1680" w:type="dxa"/>
          </w:tcPr>
          <w:p w:rsidR="00881D56" w:rsidRPr="00420BCD" w:rsidRDefault="00881D56" w:rsidP="001451FA">
            <w:pPr>
              <w:pStyle w:val="TableParagraph"/>
              <w:spacing w:line="249" w:lineRule="exact"/>
              <w:ind w:left="172" w:right="159"/>
              <w:jc w:val="both"/>
              <w:rPr>
                <w:sz w:val="24"/>
                <w:szCs w:val="24"/>
              </w:rPr>
            </w:pPr>
            <w:r w:rsidRPr="00420BCD">
              <w:rPr>
                <w:b/>
                <w:sz w:val="24"/>
                <w:szCs w:val="24"/>
              </w:rPr>
              <w:t>Years</w:t>
            </w:r>
          </w:p>
        </w:tc>
        <w:tc>
          <w:tcPr>
            <w:tcW w:w="1800" w:type="dxa"/>
          </w:tcPr>
          <w:p w:rsidR="00881D56" w:rsidRPr="00420BCD" w:rsidRDefault="005B4000" w:rsidP="001451FA">
            <w:pPr>
              <w:pStyle w:val="TableParagraph"/>
              <w:spacing w:line="234" w:lineRule="exact"/>
              <w:ind w:left="353" w:right="334"/>
              <w:jc w:val="both"/>
              <w:rPr>
                <w:b/>
                <w:sz w:val="24"/>
                <w:szCs w:val="24"/>
              </w:rPr>
            </w:pPr>
            <w:r w:rsidRPr="00420BC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970" w:type="dxa"/>
          </w:tcPr>
          <w:p w:rsidR="00881D56" w:rsidRPr="00420BCD" w:rsidRDefault="005B4000" w:rsidP="001451FA">
            <w:pPr>
              <w:pStyle w:val="TableParagraph"/>
              <w:spacing w:line="234" w:lineRule="exact"/>
              <w:ind w:left="353" w:right="334"/>
              <w:jc w:val="both"/>
              <w:rPr>
                <w:b/>
                <w:sz w:val="24"/>
                <w:szCs w:val="24"/>
              </w:rPr>
            </w:pPr>
            <w:r w:rsidRPr="00420BCD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90" w:type="dxa"/>
          </w:tcPr>
          <w:p w:rsidR="00881D56" w:rsidRPr="00420BCD" w:rsidRDefault="005B4000" w:rsidP="001451FA">
            <w:pPr>
              <w:pStyle w:val="TableParagraph"/>
              <w:spacing w:line="234" w:lineRule="exact"/>
              <w:ind w:left="353" w:right="334"/>
              <w:jc w:val="both"/>
              <w:rPr>
                <w:b/>
                <w:sz w:val="24"/>
                <w:szCs w:val="24"/>
              </w:rPr>
            </w:pPr>
            <w:r w:rsidRPr="00420BCD">
              <w:rPr>
                <w:b/>
                <w:sz w:val="24"/>
                <w:szCs w:val="24"/>
              </w:rPr>
              <w:t>Location</w:t>
            </w:r>
          </w:p>
        </w:tc>
      </w:tr>
      <w:tr w:rsidR="00881D56" w:rsidRPr="00420BCD" w:rsidTr="00C14D17">
        <w:trPr>
          <w:trHeight w:val="251"/>
        </w:trPr>
        <w:tc>
          <w:tcPr>
            <w:tcW w:w="1680" w:type="dxa"/>
          </w:tcPr>
          <w:p w:rsidR="00881D56" w:rsidRPr="00420BCD" w:rsidRDefault="00AB0564" w:rsidP="001451FA">
            <w:pPr>
              <w:pStyle w:val="TableParagraph"/>
              <w:spacing w:line="232" w:lineRule="exact"/>
              <w:ind w:left="110"/>
              <w:jc w:val="both"/>
            </w:pPr>
            <w:r w:rsidRPr="00420BCD">
              <w:t>2012-2014</w:t>
            </w:r>
          </w:p>
        </w:tc>
        <w:tc>
          <w:tcPr>
            <w:tcW w:w="1800" w:type="dxa"/>
          </w:tcPr>
          <w:p w:rsidR="00881D56" w:rsidRPr="00420BCD" w:rsidRDefault="00AB0564" w:rsidP="001451FA">
            <w:pPr>
              <w:pStyle w:val="TableParagraph"/>
              <w:spacing w:line="232" w:lineRule="exact"/>
              <w:ind w:left="353" w:right="334"/>
              <w:jc w:val="both"/>
              <w:rPr>
                <w:b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Research Assistant</w:t>
            </w:r>
          </w:p>
        </w:tc>
        <w:tc>
          <w:tcPr>
            <w:tcW w:w="2970" w:type="dxa"/>
          </w:tcPr>
          <w:p w:rsidR="00881D56" w:rsidRPr="00420BCD" w:rsidRDefault="00AB0564" w:rsidP="001451FA">
            <w:pPr>
              <w:pStyle w:val="TableParagraph"/>
              <w:spacing w:line="232" w:lineRule="exact"/>
              <w:ind w:left="353" w:right="334"/>
              <w:jc w:val="both"/>
              <w:rPr>
                <w:bCs/>
              </w:rPr>
            </w:pPr>
            <w:r w:rsidRPr="00420BCD">
              <w:rPr>
                <w:bCs/>
              </w:rPr>
              <w:t>Department of Clinical Psychology and Psychotherapy</w:t>
            </w:r>
            <w:r w:rsidR="00AB4AB2" w:rsidRPr="00420BCD">
              <w:rPr>
                <w:bCs/>
              </w:rPr>
              <w:t xml:space="preserve">, </w:t>
            </w:r>
            <w:r w:rsidR="00AB4AB2" w:rsidRPr="00420BCD">
              <w:rPr>
                <w:rFonts w:asciiTheme="majorBidi" w:hAnsiTheme="majorBidi" w:cstheme="majorBidi"/>
                <w:sz w:val="24"/>
                <w:szCs w:val="24"/>
              </w:rPr>
              <w:t>George August University</w:t>
            </w:r>
          </w:p>
        </w:tc>
        <w:tc>
          <w:tcPr>
            <w:tcW w:w="2690" w:type="dxa"/>
          </w:tcPr>
          <w:p w:rsidR="00881D56" w:rsidRPr="00420BCD" w:rsidRDefault="00AB4AB2" w:rsidP="001451FA">
            <w:pPr>
              <w:pStyle w:val="TableParagraph"/>
              <w:spacing w:line="232" w:lineRule="exact"/>
              <w:ind w:left="353" w:right="334"/>
              <w:jc w:val="both"/>
              <w:rPr>
                <w:b/>
              </w:rPr>
            </w:pPr>
            <w:proofErr w:type="spellStart"/>
            <w:r w:rsidRPr="00420BCD">
              <w:rPr>
                <w:rFonts w:asciiTheme="majorBidi" w:hAnsiTheme="majorBidi" w:cstheme="majorBidi"/>
                <w:sz w:val="24"/>
                <w:szCs w:val="24"/>
              </w:rPr>
              <w:t>Göttingen</w:t>
            </w:r>
            <w:proofErr w:type="spellEnd"/>
            <w:r w:rsidRPr="00420BCD">
              <w:rPr>
                <w:rFonts w:asciiTheme="majorBidi" w:hAnsiTheme="majorBidi" w:cstheme="majorBidi"/>
                <w:sz w:val="24"/>
                <w:szCs w:val="24"/>
              </w:rPr>
              <w:t>, Germany</w:t>
            </w:r>
          </w:p>
        </w:tc>
      </w:tr>
      <w:tr w:rsidR="00881D56" w:rsidRPr="00420BCD" w:rsidTr="00C14D17">
        <w:trPr>
          <w:trHeight w:val="505"/>
        </w:trPr>
        <w:tc>
          <w:tcPr>
            <w:tcW w:w="1680" w:type="dxa"/>
          </w:tcPr>
          <w:p w:rsidR="00881D56" w:rsidRPr="00420BCD" w:rsidRDefault="00BC7892" w:rsidP="001451FA">
            <w:pPr>
              <w:pStyle w:val="TableParagraph"/>
              <w:spacing w:line="238" w:lineRule="exact"/>
              <w:ind w:left="110"/>
              <w:jc w:val="both"/>
            </w:pPr>
            <w:r w:rsidRPr="00420BCD">
              <w:t>2012-2014</w:t>
            </w:r>
          </w:p>
        </w:tc>
        <w:tc>
          <w:tcPr>
            <w:tcW w:w="1800" w:type="dxa"/>
          </w:tcPr>
          <w:p w:rsidR="00881D56" w:rsidRPr="00420BCD" w:rsidRDefault="00BC7892" w:rsidP="001451FA">
            <w:pPr>
              <w:pStyle w:val="TableParagraph"/>
              <w:spacing w:before="1" w:line="240" w:lineRule="auto"/>
              <w:ind w:left="353" w:right="336"/>
              <w:jc w:val="both"/>
              <w:rPr>
                <w:b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Research Assistant</w:t>
            </w:r>
          </w:p>
        </w:tc>
        <w:tc>
          <w:tcPr>
            <w:tcW w:w="2970" w:type="dxa"/>
          </w:tcPr>
          <w:p w:rsidR="00881D56" w:rsidRPr="00420BCD" w:rsidRDefault="00BC7892" w:rsidP="001451FA">
            <w:pPr>
              <w:pStyle w:val="TableParagraph"/>
              <w:spacing w:before="1" w:line="240" w:lineRule="auto"/>
              <w:ind w:left="353" w:right="336"/>
              <w:jc w:val="both"/>
              <w:rPr>
                <w:b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Red Cross Hospital</w:t>
            </w:r>
          </w:p>
        </w:tc>
        <w:tc>
          <w:tcPr>
            <w:tcW w:w="2690" w:type="dxa"/>
          </w:tcPr>
          <w:p w:rsidR="00881D56" w:rsidRPr="00420BCD" w:rsidRDefault="00BC7892" w:rsidP="001451FA">
            <w:pPr>
              <w:pStyle w:val="TableParagraph"/>
              <w:spacing w:before="1" w:line="240" w:lineRule="auto"/>
              <w:ind w:left="353" w:right="336"/>
              <w:jc w:val="both"/>
              <w:rPr>
                <w:b/>
              </w:rPr>
            </w:pPr>
            <w:r w:rsidRPr="00420BCD">
              <w:rPr>
                <w:bCs/>
              </w:rPr>
              <w:t>Kassel,</w:t>
            </w:r>
            <w:r w:rsidRPr="00420BCD">
              <w:rPr>
                <w:b/>
              </w:rPr>
              <w:t xml:space="preserve"> </w:t>
            </w:r>
            <w:r w:rsidRPr="00420BCD">
              <w:rPr>
                <w:rFonts w:asciiTheme="majorBidi" w:hAnsiTheme="majorBidi" w:cstheme="majorBidi"/>
                <w:sz w:val="24"/>
                <w:szCs w:val="24"/>
              </w:rPr>
              <w:t>Germany</w:t>
            </w:r>
          </w:p>
        </w:tc>
      </w:tr>
      <w:tr w:rsidR="00881D56" w:rsidRPr="00420BCD" w:rsidTr="00C14D17">
        <w:trPr>
          <w:trHeight w:val="505"/>
        </w:trPr>
        <w:tc>
          <w:tcPr>
            <w:tcW w:w="1680" w:type="dxa"/>
          </w:tcPr>
          <w:p w:rsidR="00881D56" w:rsidRPr="00420BCD" w:rsidRDefault="002E45FA" w:rsidP="001451FA">
            <w:pPr>
              <w:pStyle w:val="TableParagraph"/>
              <w:spacing w:line="252" w:lineRule="exact"/>
              <w:ind w:left="110" w:right="95"/>
              <w:jc w:val="both"/>
            </w:pPr>
            <w:r w:rsidRPr="00420BCD">
              <w:t>2014 until now</w:t>
            </w:r>
          </w:p>
        </w:tc>
        <w:tc>
          <w:tcPr>
            <w:tcW w:w="1800" w:type="dxa"/>
          </w:tcPr>
          <w:p w:rsidR="00881D56" w:rsidRPr="00420BCD" w:rsidRDefault="007B0834" w:rsidP="001451FA">
            <w:pPr>
              <w:pStyle w:val="TableParagraph"/>
              <w:spacing w:before="1" w:line="240" w:lineRule="auto"/>
              <w:ind w:left="353" w:right="334"/>
              <w:jc w:val="both"/>
              <w:rPr>
                <w:bCs/>
              </w:rPr>
            </w:pPr>
            <w:r w:rsidRPr="00420BCD">
              <w:rPr>
                <w:bCs/>
              </w:rPr>
              <w:t>Faculty Member</w:t>
            </w:r>
          </w:p>
        </w:tc>
        <w:tc>
          <w:tcPr>
            <w:tcW w:w="2970" w:type="dxa"/>
          </w:tcPr>
          <w:p w:rsidR="00881D56" w:rsidRPr="00420BCD" w:rsidRDefault="007B0834" w:rsidP="001451FA">
            <w:pPr>
              <w:pStyle w:val="TableParagraph"/>
              <w:spacing w:before="1" w:line="240" w:lineRule="auto"/>
              <w:ind w:left="353" w:right="334"/>
              <w:jc w:val="both"/>
              <w:rPr>
                <w:b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  <w:tc>
          <w:tcPr>
            <w:tcW w:w="2690" w:type="dxa"/>
          </w:tcPr>
          <w:p w:rsidR="00881D56" w:rsidRPr="00420BCD" w:rsidRDefault="007B0834" w:rsidP="001451FA">
            <w:pPr>
              <w:pStyle w:val="TableParagraph"/>
              <w:spacing w:before="1" w:line="240" w:lineRule="auto"/>
              <w:ind w:left="353" w:right="334"/>
              <w:jc w:val="both"/>
              <w:rPr>
                <w:bCs/>
              </w:rPr>
            </w:pPr>
            <w:r w:rsidRPr="00420BCD">
              <w:rPr>
                <w:bCs/>
              </w:rPr>
              <w:t>Shiraz, Iran</w:t>
            </w:r>
          </w:p>
        </w:tc>
      </w:tr>
      <w:tr w:rsidR="00881D56" w:rsidRPr="00420BCD" w:rsidTr="00C14D17">
        <w:trPr>
          <w:trHeight w:val="505"/>
        </w:trPr>
        <w:tc>
          <w:tcPr>
            <w:tcW w:w="1680" w:type="dxa"/>
          </w:tcPr>
          <w:p w:rsidR="00881D56" w:rsidRPr="00420BCD" w:rsidRDefault="007B0834" w:rsidP="001451FA">
            <w:pPr>
              <w:pStyle w:val="TableParagraph"/>
              <w:spacing w:line="238" w:lineRule="exact"/>
              <w:ind w:left="110"/>
              <w:jc w:val="both"/>
            </w:pPr>
            <w:r w:rsidRPr="00420BCD">
              <w:t>2018 until now</w:t>
            </w:r>
          </w:p>
        </w:tc>
        <w:tc>
          <w:tcPr>
            <w:tcW w:w="1800" w:type="dxa"/>
          </w:tcPr>
          <w:p w:rsidR="00881D56" w:rsidRPr="00420BCD" w:rsidRDefault="00960DB2" w:rsidP="001451FA">
            <w:pPr>
              <w:pStyle w:val="TableParagraph"/>
              <w:spacing w:before="1" w:line="240" w:lineRule="auto"/>
              <w:ind w:left="353" w:right="336"/>
              <w:jc w:val="both"/>
              <w:rPr>
                <w:bCs/>
              </w:rPr>
            </w:pPr>
            <w:r w:rsidRPr="00420BCD">
              <w:rPr>
                <w:bCs/>
              </w:rPr>
              <w:t>Research Center Director</w:t>
            </w:r>
          </w:p>
        </w:tc>
        <w:tc>
          <w:tcPr>
            <w:tcW w:w="2970" w:type="dxa"/>
          </w:tcPr>
          <w:p w:rsidR="00881D56" w:rsidRPr="00420BCD" w:rsidRDefault="00960DB2" w:rsidP="001451FA">
            <w:pPr>
              <w:pStyle w:val="TableParagraph"/>
              <w:spacing w:before="1" w:line="240" w:lineRule="auto"/>
              <w:ind w:left="353" w:right="336"/>
              <w:jc w:val="both"/>
              <w:rPr>
                <w:b/>
              </w:rPr>
            </w:pPr>
            <w:r w:rsidRPr="00420BCD">
              <w:t>Community-based Psychiatric Care Research Center</w:t>
            </w:r>
          </w:p>
        </w:tc>
        <w:tc>
          <w:tcPr>
            <w:tcW w:w="2690" w:type="dxa"/>
          </w:tcPr>
          <w:p w:rsidR="00881D56" w:rsidRPr="00420BCD" w:rsidRDefault="00960DB2" w:rsidP="001451FA">
            <w:pPr>
              <w:pStyle w:val="TableParagraph"/>
              <w:spacing w:before="1" w:line="240" w:lineRule="auto"/>
              <w:ind w:left="353" w:right="336"/>
              <w:jc w:val="both"/>
              <w:rPr>
                <w:b/>
              </w:rPr>
            </w:pPr>
            <w:r w:rsidRPr="00420BCD">
              <w:rPr>
                <w:bCs/>
              </w:rPr>
              <w:t>Shiraz, Iran</w:t>
            </w:r>
          </w:p>
        </w:tc>
      </w:tr>
    </w:tbl>
    <w:p w:rsidR="00357B99" w:rsidRPr="00420BCD" w:rsidRDefault="00357B99" w:rsidP="001451FA">
      <w:pPr>
        <w:spacing w:line="235" w:lineRule="exact"/>
        <w:jc w:val="both"/>
        <w:sectPr w:rsidR="00357B99" w:rsidRPr="00420BCD">
          <w:type w:val="continuous"/>
          <w:pgSz w:w="11910" w:h="16840"/>
          <w:pgMar w:top="1360" w:right="1540" w:bottom="1000" w:left="11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357B99" w:rsidRPr="00420BCD" w:rsidRDefault="00225125" w:rsidP="001451FA">
      <w:pPr>
        <w:spacing w:before="59" w:after="11"/>
        <w:ind w:left="680"/>
        <w:jc w:val="both"/>
        <w:rPr>
          <w:b/>
          <w:sz w:val="28"/>
          <w:u w:val="single"/>
        </w:rPr>
      </w:pPr>
      <w:r w:rsidRPr="00420BCD">
        <w:rPr>
          <w:b/>
          <w:sz w:val="28"/>
          <w:u w:val="single"/>
        </w:rPr>
        <w:lastRenderedPageBreak/>
        <w:t>III. Teaching experiences</w:t>
      </w:r>
    </w:p>
    <w:p w:rsidR="00225125" w:rsidRPr="00420BCD" w:rsidRDefault="00225125" w:rsidP="001451FA">
      <w:pPr>
        <w:spacing w:before="59" w:after="11"/>
        <w:ind w:left="680"/>
        <w:jc w:val="both"/>
        <w:rPr>
          <w:b/>
          <w:sz w:val="28"/>
          <w:u w:val="single"/>
        </w:rPr>
      </w:pPr>
    </w:p>
    <w:tbl>
      <w:tblPr>
        <w:tblW w:w="0" w:type="auto"/>
        <w:jc w:val="center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929"/>
        <w:gridCol w:w="2050"/>
        <w:gridCol w:w="1419"/>
      </w:tblGrid>
      <w:tr w:rsidR="00357B99" w:rsidRPr="00420BCD" w:rsidTr="00C03FA8">
        <w:trPr>
          <w:trHeight w:val="315"/>
          <w:jc w:val="center"/>
        </w:trPr>
        <w:tc>
          <w:tcPr>
            <w:tcW w:w="213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57B99" w:rsidRPr="00420BCD" w:rsidRDefault="00225125" w:rsidP="00C03FA8">
            <w:pPr>
              <w:pStyle w:val="TableParagraph"/>
              <w:spacing w:line="296" w:lineRule="exact"/>
              <w:ind w:left="639"/>
              <w:jc w:val="center"/>
              <w:rPr>
                <w:b/>
                <w:sz w:val="28"/>
              </w:rPr>
            </w:pPr>
            <w:r w:rsidRPr="00420BCD">
              <w:rPr>
                <w:b/>
                <w:sz w:val="28"/>
              </w:rPr>
              <w:t>Years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99" w:rsidRPr="00420BCD" w:rsidRDefault="00225125" w:rsidP="00C03FA8">
            <w:pPr>
              <w:pStyle w:val="TableParagraph"/>
              <w:spacing w:line="296" w:lineRule="exact"/>
              <w:ind w:left="0" w:right="808"/>
              <w:jc w:val="center"/>
              <w:rPr>
                <w:b/>
                <w:sz w:val="28"/>
              </w:rPr>
            </w:pPr>
            <w:r w:rsidRPr="00420BCD">
              <w:rPr>
                <w:b/>
                <w:sz w:val="28"/>
              </w:rPr>
              <w:t>Course</w:t>
            </w:r>
          </w:p>
        </w:tc>
        <w:tc>
          <w:tcPr>
            <w:tcW w:w="205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B99" w:rsidRPr="00420BCD" w:rsidRDefault="00225125" w:rsidP="00C03FA8">
            <w:pPr>
              <w:pStyle w:val="TableParagraph"/>
              <w:spacing w:line="296" w:lineRule="exact"/>
              <w:ind w:left="388" w:right="344"/>
              <w:jc w:val="center"/>
              <w:rPr>
                <w:b/>
                <w:sz w:val="28"/>
              </w:rPr>
            </w:pPr>
            <w:r w:rsidRPr="00420BCD">
              <w:rPr>
                <w:b/>
                <w:sz w:val="28"/>
              </w:rPr>
              <w:t>University</w:t>
            </w:r>
          </w:p>
        </w:tc>
        <w:tc>
          <w:tcPr>
            <w:tcW w:w="141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357B99" w:rsidRPr="00420BCD" w:rsidRDefault="00225125" w:rsidP="00C03FA8">
            <w:pPr>
              <w:pStyle w:val="TableParagraph"/>
              <w:spacing w:line="296" w:lineRule="exact"/>
              <w:ind w:left="119" w:right="54"/>
              <w:jc w:val="center"/>
              <w:rPr>
                <w:b/>
                <w:sz w:val="28"/>
              </w:rPr>
            </w:pPr>
            <w:r w:rsidRPr="00420BCD">
              <w:rPr>
                <w:b/>
                <w:sz w:val="28"/>
              </w:rPr>
              <w:t>Students</w:t>
            </w:r>
          </w:p>
        </w:tc>
      </w:tr>
      <w:tr w:rsidR="003E448D" w:rsidRPr="00420BCD" w:rsidTr="00C03FA8">
        <w:trPr>
          <w:trHeight w:val="678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E448D" w:rsidRPr="00420BCD" w:rsidRDefault="003E448D" w:rsidP="00C03FA8">
            <w:pPr>
              <w:pStyle w:val="TableParagraph"/>
              <w:spacing w:before="1" w:line="238" w:lineRule="exact"/>
              <w:ind w:left="109"/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8D" w:rsidRPr="00420BCD" w:rsidRDefault="003E448D" w:rsidP="00C03FA8">
            <w:pPr>
              <w:pStyle w:val="TableParagraph"/>
              <w:spacing w:before="1" w:line="238" w:lineRule="exact"/>
              <w:ind w:left="124"/>
              <w:jc w:val="center"/>
            </w:pPr>
            <w:r w:rsidRPr="00420BCD">
              <w:t>Mental Health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E81" w:rsidRPr="00420BCD" w:rsidRDefault="003E448D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3E448D" w:rsidRPr="00420BCD" w:rsidRDefault="003E448D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3E448D" w:rsidRPr="00420BCD" w:rsidRDefault="00651963" w:rsidP="00C03FA8">
            <w:pPr>
              <w:jc w:val="center"/>
            </w:pPr>
            <w:hyperlink r:id="rId12" w:history="1">
              <w:r w:rsidR="003E448D" w:rsidRPr="00420BCD">
                <w:rPr>
                  <w:rFonts w:asciiTheme="majorBidi" w:hAnsiTheme="majorBidi" w:cstheme="majorBidi"/>
                </w:rPr>
                <w:t>Bachelor of Science</w:t>
              </w:r>
            </w:hyperlink>
          </w:p>
        </w:tc>
      </w:tr>
      <w:tr w:rsidR="003E448D" w:rsidRPr="00420BCD" w:rsidTr="00C03FA8">
        <w:trPr>
          <w:trHeight w:val="1012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E448D" w:rsidRPr="00420BCD" w:rsidRDefault="003E448D" w:rsidP="00C03FA8">
            <w:pPr>
              <w:pStyle w:val="TableParagraph"/>
              <w:spacing w:line="238" w:lineRule="exact"/>
              <w:ind w:left="109"/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8D" w:rsidRPr="00420BCD" w:rsidRDefault="003E448D" w:rsidP="00C03FA8">
            <w:pPr>
              <w:pStyle w:val="TableParagraph"/>
              <w:spacing w:line="242" w:lineRule="auto"/>
              <w:ind w:left="124" w:right="368"/>
              <w:jc w:val="center"/>
            </w:pPr>
            <w:r w:rsidRPr="00420BCD">
              <w:t>Psychology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E81" w:rsidRPr="00420BCD" w:rsidRDefault="003E448D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3E448D" w:rsidRPr="00420BCD" w:rsidRDefault="003E448D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3E448D" w:rsidRPr="00420BCD" w:rsidRDefault="00651963" w:rsidP="00C03FA8">
            <w:pPr>
              <w:jc w:val="center"/>
            </w:pPr>
            <w:hyperlink r:id="rId13" w:history="1">
              <w:r w:rsidR="003E448D" w:rsidRPr="00420BCD">
                <w:rPr>
                  <w:rFonts w:asciiTheme="majorBidi" w:hAnsiTheme="majorBidi" w:cstheme="majorBidi"/>
                </w:rPr>
                <w:t>Bachelor of Science</w:t>
              </w:r>
            </w:hyperlink>
          </w:p>
        </w:tc>
      </w:tr>
      <w:tr w:rsidR="003E448D" w:rsidRPr="00420BCD" w:rsidTr="00C03FA8">
        <w:trPr>
          <w:trHeight w:val="505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E448D" w:rsidRPr="00420BCD" w:rsidRDefault="003E448D" w:rsidP="00C03FA8">
            <w:pPr>
              <w:pStyle w:val="TableParagraph"/>
              <w:ind w:left="109"/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48D" w:rsidRPr="00420BCD" w:rsidRDefault="003E448D" w:rsidP="00C03FA8">
            <w:pPr>
              <w:pStyle w:val="TableParagraph"/>
              <w:jc w:val="center"/>
            </w:pPr>
            <w:r w:rsidRPr="00420BCD">
              <w:t>Mental Disorders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E81" w:rsidRPr="00420BCD" w:rsidRDefault="003E448D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3E448D" w:rsidRPr="00420BCD" w:rsidRDefault="003E448D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3E448D" w:rsidRPr="00420BCD" w:rsidRDefault="00651963" w:rsidP="00C03FA8">
            <w:pPr>
              <w:jc w:val="center"/>
            </w:pPr>
            <w:hyperlink r:id="rId14" w:history="1">
              <w:r w:rsidR="003E448D" w:rsidRPr="00420BCD">
                <w:rPr>
                  <w:rFonts w:asciiTheme="majorBidi" w:hAnsiTheme="majorBidi" w:cstheme="majorBidi"/>
                </w:rPr>
                <w:t>Bachelor of Science</w:t>
              </w:r>
            </w:hyperlink>
          </w:p>
        </w:tc>
      </w:tr>
      <w:tr w:rsidR="006E5C60" w:rsidRPr="00420BCD" w:rsidTr="00C03FA8">
        <w:trPr>
          <w:trHeight w:val="760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E5C60" w:rsidRPr="00420BCD" w:rsidRDefault="006E5C60" w:rsidP="00C03FA8">
            <w:pPr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646" w:rsidRPr="00420BCD" w:rsidRDefault="006E5C60" w:rsidP="00C03FA8">
            <w:pPr>
              <w:pStyle w:val="TableParagraph"/>
              <w:jc w:val="center"/>
            </w:pPr>
            <w:r w:rsidRPr="00420BCD">
              <w:t>Principles of</w:t>
            </w:r>
          </w:p>
          <w:p w:rsidR="006E5C60" w:rsidRPr="00420BCD" w:rsidRDefault="006E5C60" w:rsidP="00C03FA8">
            <w:pPr>
              <w:pStyle w:val="TableParagraph"/>
              <w:jc w:val="center"/>
            </w:pPr>
            <w:r w:rsidRPr="00420BCD">
              <w:t>Mental Health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E81" w:rsidRPr="00420BCD" w:rsidRDefault="006E5C60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6E5C60" w:rsidRPr="00420BCD" w:rsidRDefault="006E5C60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6E5C60" w:rsidRPr="00420BCD" w:rsidRDefault="006E5C60" w:rsidP="00C03FA8">
            <w:pPr>
              <w:pStyle w:val="TableParagraph"/>
              <w:ind w:left="119" w:right="54"/>
              <w:jc w:val="center"/>
            </w:pPr>
            <w:r w:rsidRPr="00420BCD">
              <w:t>Master of Science</w:t>
            </w:r>
            <w:r w:rsidR="004C4FC3" w:rsidRPr="00420BCD">
              <w:t xml:space="preserve"> in Psychiatric Nursing</w:t>
            </w:r>
          </w:p>
        </w:tc>
      </w:tr>
      <w:tr w:rsidR="004C4FC3" w:rsidRPr="00420BCD" w:rsidTr="00C03FA8">
        <w:trPr>
          <w:trHeight w:val="1010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pStyle w:val="TableParagraph"/>
              <w:spacing w:line="252" w:lineRule="exact"/>
              <w:ind w:left="124" w:right="111"/>
              <w:jc w:val="center"/>
            </w:pPr>
            <w:r w:rsidRPr="00420BCD">
              <w:t>Cognitive Behavioral Therapy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268" w:rsidRPr="00420BCD" w:rsidRDefault="004C4FC3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4C4FC3" w:rsidRPr="00420BCD" w:rsidRDefault="004C4FC3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Master of Science in Psychiatric Nursing</w:t>
            </w:r>
          </w:p>
        </w:tc>
      </w:tr>
      <w:tr w:rsidR="004C4FC3" w:rsidRPr="00420BCD" w:rsidTr="00C03FA8">
        <w:trPr>
          <w:trHeight w:val="760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pStyle w:val="TableParagraph"/>
              <w:spacing w:line="240" w:lineRule="auto"/>
              <w:ind w:left="124" w:right="210"/>
              <w:jc w:val="center"/>
            </w:pPr>
            <w:r w:rsidRPr="00420BCD">
              <w:t>Group Therapy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268" w:rsidRPr="00420BCD" w:rsidRDefault="004C4FC3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4C4FC3" w:rsidRPr="00420BCD" w:rsidRDefault="004C4FC3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Master of Science in Psychiatric Nursing</w:t>
            </w:r>
          </w:p>
        </w:tc>
      </w:tr>
      <w:tr w:rsidR="004C4FC3" w:rsidRPr="00420BCD" w:rsidTr="00C03FA8">
        <w:trPr>
          <w:trHeight w:val="505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pStyle w:val="TableParagraph"/>
              <w:spacing w:before="1" w:line="238" w:lineRule="exact"/>
              <w:jc w:val="center"/>
            </w:pPr>
            <w:r w:rsidRPr="00420BCD">
              <w:t>Child and Adolescent Psychiatric Disorders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268" w:rsidRPr="00420BCD" w:rsidRDefault="004C4FC3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4C4FC3" w:rsidRPr="00420BCD" w:rsidRDefault="004C4FC3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Master of Science in Psychiatric Nursing</w:t>
            </w:r>
          </w:p>
        </w:tc>
      </w:tr>
      <w:tr w:rsidR="004C4FC3" w:rsidRPr="00420BCD" w:rsidTr="00C03FA8">
        <w:trPr>
          <w:trHeight w:val="505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2014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pStyle w:val="TableParagraph"/>
              <w:spacing w:before="1" w:line="238" w:lineRule="exact"/>
              <w:jc w:val="center"/>
            </w:pPr>
            <w:r w:rsidRPr="00420BCD">
              <w:t>Psychiatric Disorders in the Elderly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268" w:rsidRPr="00420BCD" w:rsidRDefault="004C4FC3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4C4FC3" w:rsidRPr="00420BCD" w:rsidRDefault="004C4FC3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C4FC3" w:rsidRPr="00420BCD" w:rsidRDefault="004C4FC3" w:rsidP="00C03FA8">
            <w:pPr>
              <w:pStyle w:val="TableParagraph"/>
              <w:spacing w:before="1" w:line="238" w:lineRule="exact"/>
              <w:ind w:left="194"/>
              <w:jc w:val="center"/>
            </w:pPr>
            <w:r w:rsidRPr="00420BCD">
              <w:t xml:space="preserve">Master of Science in </w:t>
            </w:r>
            <w:r w:rsidRPr="00420BCD">
              <w:rPr>
                <w:rStyle w:val="hgkelc"/>
              </w:rPr>
              <w:t>Gerontology</w:t>
            </w:r>
          </w:p>
        </w:tc>
      </w:tr>
      <w:tr w:rsidR="004C4FC3" w:rsidRPr="00420BCD" w:rsidTr="00C03FA8">
        <w:trPr>
          <w:trHeight w:val="505"/>
          <w:jc w:val="center"/>
        </w:trPr>
        <w:tc>
          <w:tcPr>
            <w:tcW w:w="2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4C4FC3" w:rsidP="00C03FA8">
            <w:pPr>
              <w:jc w:val="center"/>
            </w:pPr>
            <w:r w:rsidRPr="00420BCD">
              <w:t>2017 until now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FC3" w:rsidRPr="00420BCD" w:rsidRDefault="0070191A" w:rsidP="00C03FA8">
            <w:pPr>
              <w:pStyle w:val="TableParagraph"/>
              <w:spacing w:before="1" w:line="238" w:lineRule="exact"/>
              <w:jc w:val="center"/>
            </w:pPr>
            <w:r w:rsidRPr="00420BCD">
              <w:t>Quantitative and Qualitative Research Methods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268" w:rsidRPr="00420BCD" w:rsidRDefault="004C4FC3" w:rsidP="00C03F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</w:t>
            </w:r>
          </w:p>
          <w:p w:rsidR="004C4FC3" w:rsidRPr="00420BCD" w:rsidRDefault="004C4FC3" w:rsidP="00C03FA8">
            <w:pPr>
              <w:jc w:val="center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of Medical Sciences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C4FC3" w:rsidRPr="00420BCD" w:rsidRDefault="00B96EA2" w:rsidP="00C03FA8">
            <w:pPr>
              <w:pStyle w:val="TableParagraph"/>
              <w:ind w:left="116" w:right="54"/>
              <w:jc w:val="center"/>
            </w:pPr>
            <w:r w:rsidRPr="00420BCD">
              <w:t>Ph</w:t>
            </w:r>
            <w:r w:rsidR="005C46C8" w:rsidRPr="00420BCD">
              <w:t>.</w:t>
            </w:r>
            <w:r w:rsidRPr="00420BCD">
              <w:t>D</w:t>
            </w:r>
            <w:r w:rsidR="005C46C8" w:rsidRPr="00420BCD">
              <w:t>.</w:t>
            </w:r>
            <w:r w:rsidR="00CF41A5" w:rsidRPr="00420BCD">
              <w:t xml:space="preserve"> in Nursing</w:t>
            </w:r>
          </w:p>
        </w:tc>
      </w:tr>
    </w:tbl>
    <w:p w:rsidR="00357B99" w:rsidRPr="00420BCD" w:rsidRDefault="00357B99" w:rsidP="001451FA">
      <w:pPr>
        <w:jc w:val="both"/>
        <w:sectPr w:rsidR="00357B99" w:rsidRPr="00420BCD">
          <w:pgSz w:w="11910" w:h="16840"/>
          <w:pgMar w:top="1360" w:right="1540" w:bottom="1000" w:left="1120" w:header="0" w:footer="81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225125" w:rsidRPr="00420BCD" w:rsidRDefault="00225125" w:rsidP="001451FA">
      <w:pPr>
        <w:ind w:left="630" w:right="375"/>
        <w:jc w:val="both"/>
        <w:rPr>
          <w:b/>
          <w:sz w:val="28"/>
          <w:szCs w:val="28"/>
          <w:u w:val="single"/>
        </w:rPr>
      </w:pPr>
      <w:r w:rsidRPr="00420BCD">
        <w:rPr>
          <w:b/>
          <w:sz w:val="28"/>
          <w:u w:val="single"/>
        </w:rPr>
        <w:lastRenderedPageBreak/>
        <w:t xml:space="preserve">IV. </w:t>
      </w:r>
      <w:r w:rsidRPr="00420BCD">
        <w:rPr>
          <w:b/>
          <w:sz w:val="28"/>
          <w:szCs w:val="28"/>
          <w:u w:val="single"/>
        </w:rPr>
        <w:t>H</w:t>
      </w:r>
      <w:r w:rsidRPr="00420BCD">
        <w:rPr>
          <w:b/>
          <w:spacing w:val="1"/>
          <w:sz w:val="28"/>
          <w:szCs w:val="28"/>
          <w:u w:val="single"/>
        </w:rPr>
        <w:t>o</w:t>
      </w:r>
      <w:r w:rsidRPr="00420BCD">
        <w:rPr>
          <w:b/>
          <w:spacing w:val="-3"/>
          <w:sz w:val="28"/>
          <w:szCs w:val="28"/>
          <w:u w:val="single"/>
        </w:rPr>
        <w:t>n</w:t>
      </w:r>
      <w:r w:rsidRPr="00420BCD">
        <w:rPr>
          <w:b/>
          <w:spacing w:val="1"/>
          <w:sz w:val="28"/>
          <w:szCs w:val="28"/>
          <w:u w:val="single"/>
        </w:rPr>
        <w:t>o</w:t>
      </w:r>
      <w:r w:rsidRPr="00420BCD">
        <w:rPr>
          <w:b/>
          <w:sz w:val="28"/>
          <w:szCs w:val="28"/>
          <w:u w:val="single"/>
        </w:rPr>
        <w:t>rs</w:t>
      </w:r>
      <w:r w:rsidRPr="00420BCD">
        <w:rPr>
          <w:b/>
          <w:spacing w:val="-2"/>
          <w:sz w:val="28"/>
          <w:szCs w:val="28"/>
          <w:u w:val="single"/>
        </w:rPr>
        <w:t xml:space="preserve"> </w:t>
      </w:r>
      <w:r w:rsidRPr="00420BCD">
        <w:rPr>
          <w:b/>
          <w:spacing w:val="1"/>
          <w:sz w:val="28"/>
          <w:szCs w:val="28"/>
          <w:u w:val="single"/>
        </w:rPr>
        <w:t>a</w:t>
      </w:r>
      <w:r w:rsidRPr="00420BCD">
        <w:rPr>
          <w:b/>
          <w:sz w:val="28"/>
          <w:szCs w:val="28"/>
          <w:u w:val="single"/>
        </w:rPr>
        <w:t xml:space="preserve">nd </w:t>
      </w:r>
      <w:r w:rsidRPr="00420BCD">
        <w:rPr>
          <w:b/>
          <w:spacing w:val="-4"/>
          <w:sz w:val="28"/>
          <w:szCs w:val="28"/>
          <w:u w:val="single"/>
        </w:rPr>
        <w:t>A</w:t>
      </w:r>
      <w:r w:rsidRPr="00420BCD">
        <w:rPr>
          <w:b/>
          <w:spacing w:val="1"/>
          <w:sz w:val="28"/>
          <w:szCs w:val="28"/>
          <w:u w:val="single"/>
        </w:rPr>
        <w:t>wa</w:t>
      </w:r>
      <w:r w:rsidRPr="00420BCD">
        <w:rPr>
          <w:b/>
          <w:spacing w:val="-2"/>
          <w:sz w:val="28"/>
          <w:szCs w:val="28"/>
          <w:u w:val="single"/>
        </w:rPr>
        <w:t>r</w:t>
      </w:r>
      <w:r w:rsidRPr="00420BCD">
        <w:rPr>
          <w:b/>
          <w:sz w:val="28"/>
          <w:szCs w:val="28"/>
          <w:u w:val="single"/>
        </w:rPr>
        <w:t>ds</w:t>
      </w:r>
    </w:p>
    <w:p w:rsidR="00225125" w:rsidRPr="00420BCD" w:rsidRDefault="00225125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Top student in BSC program, Faculty of Nursing, Isfahan University of Medical Sciences.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First Top student in MSC program, Faculty of Nursing, Shiraz University of Medical Sciences.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Nikon Company grant “Valence and arousal value of visual stimuli and their role in the mitigation of chronic pain: What is the power of pictures?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”,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2014.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High-rank article grant, “Valence and Arousal Value of Visual Stimuli and Their Role in the Mitigation of Chronic Pain: What Is the Power of Pictures?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”,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2017.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Health week grant, “The effect of picture viewing on mood state and suicidal thoughts in patients with major depressive disorder”, 2017.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High-rank article grant, “Predicting factors of outcome in multidisciplinary treatment of chronic neuropathic pain”, 2018.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 xml:space="preserve">Winner of the Martyr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Motahari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Educational Festival, 2019.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High-rank article grant, “How does reduction in pain lead to reduction in disability in patients with musculoskeletal pain?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”,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2019.</w:t>
      </w:r>
    </w:p>
    <w:p w:rsidR="005C748B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High-rank article grant, “The effect of online multimedia psychoeducational interventions on the resilience and perceived stress of hospitalized patients with COVID-19: a pilot cluster randomized parallel-controlled trial”, 2021.</w:t>
      </w:r>
    </w:p>
    <w:p w:rsidR="00EE0D72" w:rsidRPr="00420BCD" w:rsidRDefault="005C748B" w:rsidP="00144615">
      <w:pPr>
        <w:spacing w:line="360" w:lineRule="auto"/>
        <w:ind w:left="634" w:right="374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20BCD">
        <w:rPr>
          <w:rFonts w:asciiTheme="majorBidi" w:hAnsiTheme="majorBidi" w:cstheme="majorBidi"/>
          <w:sz w:val="24"/>
          <w:szCs w:val="24"/>
        </w:rPr>
        <w:t>•</w:t>
      </w:r>
      <w:r w:rsidRPr="00420BCD">
        <w:rPr>
          <w:rFonts w:asciiTheme="majorBidi" w:hAnsiTheme="majorBidi" w:cstheme="majorBidi"/>
          <w:sz w:val="24"/>
          <w:szCs w:val="24"/>
        </w:rPr>
        <w:tab/>
        <w:t>High-rank article grant, “The effect of a smartphone</w:t>
      </w:r>
      <w:r w:rsidRPr="00420BCD">
        <w:rPr>
          <w:rFonts w:ascii="MS Mincho" w:eastAsia="MS Mincho" w:hAnsi="MS Mincho" w:cs="MS Mincho" w:hint="eastAsia"/>
          <w:sz w:val="24"/>
          <w:szCs w:val="24"/>
        </w:rPr>
        <w:t>‑</w:t>
      </w:r>
      <w:r w:rsidRPr="00420BCD">
        <w:rPr>
          <w:rFonts w:asciiTheme="majorBidi" w:hAnsiTheme="majorBidi" w:cstheme="majorBidi"/>
          <w:sz w:val="24"/>
          <w:szCs w:val="24"/>
        </w:rPr>
        <w:t>based pain management application on pain intensity and quality of life in adolescents with chronic pain”, 2021.</w:t>
      </w: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  <w:r w:rsidRPr="00420BCD">
        <w:rPr>
          <w:b/>
          <w:sz w:val="28"/>
          <w:szCs w:val="28"/>
          <w:u w:val="single"/>
        </w:rPr>
        <w:t>V. Membership</w:t>
      </w: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4F1201" w:rsidRPr="00420BCD" w:rsidRDefault="004F1201" w:rsidP="001451FA">
      <w:pPr>
        <w:pStyle w:val="ListParagraph"/>
        <w:numPr>
          <w:ilvl w:val="0"/>
          <w:numId w:val="10"/>
        </w:numPr>
        <w:spacing w:line="360" w:lineRule="auto"/>
        <w:ind w:right="374"/>
        <w:jc w:val="both"/>
        <w:rPr>
          <w:bCs/>
          <w:sz w:val="24"/>
          <w:szCs w:val="24"/>
        </w:rPr>
      </w:pPr>
      <w:r w:rsidRPr="00420BCD">
        <w:rPr>
          <w:bCs/>
          <w:sz w:val="24"/>
          <w:szCs w:val="24"/>
        </w:rPr>
        <w:t>Member of the Iranian Psychosomatic Society</w:t>
      </w:r>
    </w:p>
    <w:p w:rsidR="00EE0D72" w:rsidRPr="00420BCD" w:rsidRDefault="004F1201" w:rsidP="001451FA">
      <w:pPr>
        <w:pStyle w:val="ListParagraph"/>
        <w:numPr>
          <w:ilvl w:val="0"/>
          <w:numId w:val="10"/>
        </w:numPr>
        <w:spacing w:line="360" w:lineRule="auto"/>
        <w:ind w:right="374"/>
        <w:jc w:val="both"/>
        <w:rPr>
          <w:bCs/>
          <w:sz w:val="24"/>
          <w:szCs w:val="24"/>
        </w:rPr>
      </w:pPr>
      <w:r w:rsidRPr="00420BCD">
        <w:rPr>
          <w:bCs/>
          <w:sz w:val="24"/>
          <w:szCs w:val="24"/>
        </w:rPr>
        <w:t>Member of the Iranian Pain Society</w:t>
      </w: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225125" w:rsidRPr="00420BCD" w:rsidRDefault="00225125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517C8F" w:rsidRPr="00420BCD" w:rsidRDefault="00517C8F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517C8F" w:rsidRPr="00420BCD" w:rsidRDefault="00517C8F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EE0D72" w:rsidRPr="00420BCD" w:rsidRDefault="00EE0D72" w:rsidP="001451FA">
      <w:pPr>
        <w:ind w:left="630" w:right="375"/>
        <w:jc w:val="both"/>
        <w:rPr>
          <w:b/>
          <w:sz w:val="28"/>
          <w:szCs w:val="28"/>
          <w:u w:val="single"/>
        </w:rPr>
      </w:pPr>
    </w:p>
    <w:p w:rsidR="00225125" w:rsidRPr="00420BCD" w:rsidRDefault="00225125" w:rsidP="001451FA">
      <w:pPr>
        <w:ind w:left="630" w:right="517"/>
        <w:jc w:val="both"/>
        <w:rPr>
          <w:b/>
          <w:sz w:val="28"/>
          <w:szCs w:val="28"/>
          <w:u w:val="single"/>
        </w:rPr>
      </w:pPr>
      <w:r w:rsidRPr="00420BCD">
        <w:rPr>
          <w:b/>
          <w:sz w:val="28"/>
          <w:szCs w:val="28"/>
          <w:u w:val="single"/>
        </w:rPr>
        <w:t>V</w:t>
      </w:r>
      <w:r w:rsidR="00EE0D72" w:rsidRPr="00420BCD">
        <w:rPr>
          <w:b/>
          <w:sz w:val="28"/>
          <w:szCs w:val="28"/>
          <w:u w:val="single"/>
        </w:rPr>
        <w:t>I</w:t>
      </w:r>
      <w:r w:rsidRPr="00420BCD">
        <w:rPr>
          <w:b/>
          <w:sz w:val="28"/>
          <w:szCs w:val="28"/>
          <w:u w:val="single"/>
        </w:rPr>
        <w:t xml:space="preserve">. </w:t>
      </w:r>
      <w:r w:rsidRPr="00420BCD">
        <w:rPr>
          <w:b/>
          <w:spacing w:val="-1"/>
          <w:sz w:val="28"/>
          <w:szCs w:val="28"/>
          <w:u w:val="single"/>
        </w:rPr>
        <w:t>P</w:t>
      </w:r>
      <w:r w:rsidRPr="00420BCD">
        <w:rPr>
          <w:b/>
          <w:sz w:val="28"/>
          <w:szCs w:val="28"/>
          <w:u w:val="single"/>
        </w:rPr>
        <w:t>ub</w:t>
      </w:r>
      <w:r w:rsidRPr="00420BCD">
        <w:rPr>
          <w:b/>
          <w:spacing w:val="1"/>
          <w:sz w:val="28"/>
          <w:szCs w:val="28"/>
          <w:u w:val="single"/>
        </w:rPr>
        <w:t>li</w:t>
      </w:r>
      <w:r w:rsidRPr="00420BCD">
        <w:rPr>
          <w:b/>
          <w:spacing w:val="-2"/>
          <w:sz w:val="28"/>
          <w:szCs w:val="28"/>
          <w:u w:val="single"/>
        </w:rPr>
        <w:t>c</w:t>
      </w:r>
      <w:r w:rsidRPr="00420BCD">
        <w:rPr>
          <w:b/>
          <w:spacing w:val="1"/>
          <w:sz w:val="28"/>
          <w:szCs w:val="28"/>
          <w:u w:val="single"/>
        </w:rPr>
        <w:t>a</w:t>
      </w:r>
      <w:r w:rsidRPr="00420BCD">
        <w:rPr>
          <w:b/>
          <w:spacing w:val="-2"/>
          <w:sz w:val="28"/>
          <w:szCs w:val="28"/>
          <w:u w:val="single"/>
        </w:rPr>
        <w:t>t</w:t>
      </w:r>
      <w:r w:rsidRPr="00420BCD">
        <w:rPr>
          <w:b/>
          <w:spacing w:val="1"/>
          <w:sz w:val="28"/>
          <w:szCs w:val="28"/>
          <w:u w:val="single"/>
        </w:rPr>
        <w:t>io</w:t>
      </w:r>
      <w:r w:rsidRPr="00420BCD">
        <w:rPr>
          <w:b/>
          <w:spacing w:val="-3"/>
          <w:sz w:val="28"/>
          <w:szCs w:val="28"/>
          <w:u w:val="single"/>
        </w:rPr>
        <w:t>n</w:t>
      </w:r>
      <w:r w:rsidRPr="00420BCD">
        <w:rPr>
          <w:b/>
          <w:sz w:val="28"/>
          <w:szCs w:val="28"/>
          <w:u w:val="single"/>
        </w:rPr>
        <w:t>s:</w:t>
      </w:r>
    </w:p>
    <w:p w:rsidR="00225125" w:rsidRPr="00420BCD" w:rsidRDefault="00225125" w:rsidP="001451FA">
      <w:pPr>
        <w:ind w:left="630" w:right="517"/>
        <w:jc w:val="both"/>
        <w:rPr>
          <w:b/>
          <w:sz w:val="28"/>
          <w:szCs w:val="28"/>
          <w:u w:val="single"/>
        </w:rPr>
      </w:pPr>
    </w:p>
    <w:p w:rsidR="00225125" w:rsidRPr="00420BCD" w:rsidRDefault="00225125" w:rsidP="001451FA">
      <w:pPr>
        <w:pStyle w:val="ListParagraph"/>
        <w:numPr>
          <w:ilvl w:val="0"/>
          <w:numId w:val="6"/>
        </w:numPr>
        <w:ind w:right="517"/>
        <w:jc w:val="both"/>
        <w:rPr>
          <w:b/>
          <w:sz w:val="28"/>
          <w:szCs w:val="28"/>
        </w:rPr>
      </w:pPr>
      <w:r w:rsidRPr="00420BCD">
        <w:rPr>
          <w:b/>
          <w:sz w:val="28"/>
          <w:szCs w:val="28"/>
        </w:rPr>
        <w:t>Dissertations</w:t>
      </w:r>
    </w:p>
    <w:p w:rsidR="00225125" w:rsidRPr="00420BCD" w:rsidRDefault="00225125" w:rsidP="001451FA">
      <w:pPr>
        <w:pStyle w:val="ListParagraph"/>
        <w:spacing w:line="360" w:lineRule="auto"/>
        <w:ind w:left="1080" w:right="517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420BCD">
        <w:rPr>
          <w:b/>
          <w:sz w:val="28"/>
          <w:szCs w:val="28"/>
        </w:rPr>
        <w:t xml:space="preserve"> </w:t>
      </w:r>
    </w:p>
    <w:p w:rsidR="00225125" w:rsidRPr="00420BCD" w:rsidRDefault="00257CD8" w:rsidP="001451FA">
      <w:pPr>
        <w:pStyle w:val="ListParagraph"/>
        <w:numPr>
          <w:ilvl w:val="0"/>
          <w:numId w:val="9"/>
        </w:numPr>
        <w:spacing w:line="360" w:lineRule="auto"/>
        <w:ind w:right="517"/>
        <w:jc w:val="both"/>
        <w:rPr>
          <w:rFonts w:asciiTheme="majorBidi" w:hAnsiTheme="majorBidi" w:cstheme="majorBidi"/>
          <w:b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Effect of a psycho-educational intervention for family members on psychiatric symptoms in patients with schizophrenia in Shiraz, Iran</w:t>
      </w:r>
      <w:r w:rsidR="00D158D7" w:rsidRPr="00420BCD">
        <w:rPr>
          <w:rFonts w:asciiTheme="majorBidi" w:hAnsiTheme="majorBidi" w:cstheme="majorBidi"/>
          <w:sz w:val="24"/>
          <w:szCs w:val="24"/>
        </w:rPr>
        <w:t>.</w:t>
      </w:r>
    </w:p>
    <w:p w:rsidR="00D158D7" w:rsidRPr="00420BCD" w:rsidRDefault="00D158D7" w:rsidP="001451FA">
      <w:pPr>
        <w:pStyle w:val="ListParagraph"/>
        <w:numPr>
          <w:ilvl w:val="0"/>
          <w:numId w:val="9"/>
        </w:numPr>
        <w:spacing w:line="360" w:lineRule="auto"/>
        <w:ind w:right="375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Chronic Pain With Neuropathic Characteristics</w:t>
      </w:r>
    </w:p>
    <w:p w:rsidR="00225125" w:rsidRPr="00420BCD" w:rsidRDefault="00225125" w:rsidP="001451FA">
      <w:pPr>
        <w:ind w:right="517"/>
        <w:jc w:val="both"/>
        <w:rPr>
          <w:b/>
          <w:sz w:val="28"/>
          <w:szCs w:val="28"/>
        </w:rPr>
      </w:pPr>
    </w:p>
    <w:p w:rsidR="00225125" w:rsidRPr="00420BCD" w:rsidRDefault="00225125" w:rsidP="001451FA">
      <w:pPr>
        <w:ind w:right="517"/>
        <w:jc w:val="both"/>
        <w:rPr>
          <w:b/>
          <w:sz w:val="28"/>
          <w:szCs w:val="28"/>
        </w:rPr>
      </w:pPr>
    </w:p>
    <w:p w:rsidR="00225125" w:rsidRPr="00420BCD" w:rsidRDefault="00225125" w:rsidP="001451FA">
      <w:pPr>
        <w:pStyle w:val="ListParagraph"/>
        <w:numPr>
          <w:ilvl w:val="0"/>
          <w:numId w:val="6"/>
        </w:numPr>
        <w:ind w:right="517"/>
        <w:jc w:val="both"/>
        <w:rPr>
          <w:b/>
          <w:sz w:val="28"/>
          <w:szCs w:val="28"/>
        </w:rPr>
      </w:pPr>
      <w:r w:rsidRPr="00420BCD">
        <w:rPr>
          <w:b/>
          <w:sz w:val="28"/>
          <w:szCs w:val="28"/>
        </w:rPr>
        <w:t xml:space="preserve">Articles </w:t>
      </w:r>
    </w:p>
    <w:p w:rsidR="00225125" w:rsidRPr="00420BCD" w:rsidRDefault="00225125" w:rsidP="001451FA">
      <w:pPr>
        <w:pStyle w:val="ListParagraph"/>
        <w:ind w:left="1080" w:right="517" w:firstLine="0"/>
        <w:jc w:val="both"/>
        <w:rPr>
          <w:b/>
          <w:sz w:val="28"/>
          <w:szCs w:val="28"/>
        </w:rPr>
      </w:pPr>
    </w:p>
    <w:p w:rsidR="0064213F" w:rsidRPr="00420BCD" w:rsidRDefault="0064213F" w:rsidP="001670A3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</w:rPr>
        <w:t xml:space="preserve">Sharif, F.,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Mani, A. (2012). Effect of a psycho-educational intervention for family members on caregiver burdens and psychiatric symptoms in patients with schizophrenia in Shiraz, Iran. BMC Psychiatry, 12, 48, </w:t>
      </w:r>
      <w:r w:rsidR="001670A3" w:rsidRPr="00420BCD">
        <w:rPr>
          <w:rFonts w:cs="B Nazanin"/>
          <w:sz w:val="24"/>
          <w:szCs w:val="24"/>
        </w:rPr>
        <w:t>DOI</w:t>
      </w:r>
      <w:r w:rsidRPr="00420BCD">
        <w:rPr>
          <w:rFonts w:cs="B Nazanin"/>
          <w:sz w:val="24"/>
          <w:szCs w:val="24"/>
        </w:rPr>
        <w:t>: 10.1186/1471-244X-12-48.</w:t>
      </w:r>
    </w:p>
    <w:p w:rsidR="0064213F" w:rsidRPr="00420BCD" w:rsidRDefault="0064213F" w:rsidP="001C4D63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Sharif, F. (2013). The impact of psychoeducational groups for caregivers on the psychiatric symptoms and quality of life of patients with schizophrenia (in </w:t>
      </w:r>
      <w:r w:rsidR="001C4D63" w:rsidRPr="00420BCD">
        <w:rPr>
          <w:rFonts w:cs="B Nazanin"/>
          <w:sz w:val="24"/>
          <w:szCs w:val="24"/>
        </w:rPr>
        <w:t>P</w:t>
      </w:r>
      <w:r w:rsidRPr="00420BCD">
        <w:rPr>
          <w:rFonts w:cs="B Nazanin"/>
          <w:sz w:val="24"/>
          <w:szCs w:val="24"/>
        </w:rPr>
        <w:t xml:space="preserve">ersian). Bimonthly Journal of Urmia Nursing </w:t>
      </w:r>
      <w:proofErr w:type="gramStart"/>
      <w:r w:rsidRPr="00420BCD">
        <w:rPr>
          <w:rFonts w:cs="B Nazanin"/>
          <w:sz w:val="24"/>
          <w:szCs w:val="24"/>
        </w:rPr>
        <w:t>And</w:t>
      </w:r>
      <w:proofErr w:type="gramEnd"/>
      <w:r w:rsidRPr="00420BCD">
        <w:rPr>
          <w:rFonts w:cs="B Nazanin"/>
          <w:sz w:val="24"/>
          <w:szCs w:val="24"/>
        </w:rPr>
        <w:t xml:space="preserve"> Midwifery Faculty, 11, 147-153.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  <w:lang w:val="de-DE"/>
        </w:rPr>
        <w:t xml:space="preserve">Shaygan, M., Böger, A., &amp; Kröner-Herwig, B. (2013). </w:t>
      </w:r>
      <w:r w:rsidRPr="00420BCD">
        <w:rPr>
          <w:rFonts w:cs="B Nazanin"/>
          <w:sz w:val="24"/>
          <w:szCs w:val="24"/>
        </w:rPr>
        <w:t>Clinical features of chronic pain with neuropathic characteristics: A symptom-based assessment using the Pain DETECT Questionnaire. European Journal of Pain, 17, 1529-1538.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  <w:lang w:val="de-DE"/>
        </w:rPr>
        <w:t xml:space="preserve">Shaygan, M., Böger, A., &amp; Kröner-Herwig, B. (2014). </w:t>
      </w:r>
      <w:r w:rsidRPr="00420BCD">
        <w:rPr>
          <w:rFonts w:cs="B Nazanin"/>
          <w:sz w:val="24"/>
          <w:szCs w:val="24"/>
        </w:rPr>
        <w:t>Neuropathic sensory symptoms: Association with pain and psychological factors. Neuropsychiatric Disease and Treatment, 10, 1-10.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  <w:lang w:val="de-DE"/>
        </w:rPr>
        <w:t xml:space="preserve">Shaygan, M., Böger, A., &amp; Kröner-Herwig, B. (2017). </w:t>
      </w:r>
      <w:r w:rsidRPr="00420BCD">
        <w:rPr>
          <w:rFonts w:cs="B Nazanin"/>
          <w:sz w:val="24"/>
          <w:szCs w:val="24"/>
        </w:rPr>
        <w:t>Valence and arousal value of visual stimuli and their role in the mitigation of chronic pain: What is the power of pictures</w:t>
      </w:r>
      <w:proofErr w:type="gramStart"/>
      <w:r w:rsidRPr="00420BCD">
        <w:rPr>
          <w:rFonts w:cs="B Nazanin"/>
          <w:sz w:val="24"/>
          <w:szCs w:val="24"/>
        </w:rPr>
        <w:t>?.</w:t>
      </w:r>
      <w:proofErr w:type="gramEnd"/>
      <w:r w:rsidRPr="00420BCD">
        <w:rPr>
          <w:rFonts w:cs="B Nazanin"/>
          <w:sz w:val="24"/>
          <w:szCs w:val="24"/>
        </w:rPr>
        <w:t xml:space="preserve"> The Journal of Pain, 18, 124-131.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>, M. (2017). Intensity of depression, its predictive and mediating factors in the patients with chronic headache. Scientific Journal of Kurdistan University of Medical Sciences, 22 (2), 110-119.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  <w:lang w:val="de-DE"/>
        </w:rPr>
        <w:t xml:space="preserve">Shaygan, M., Böger, A., &amp; Kröner-Herwig, B. (2018). </w:t>
      </w:r>
      <w:r w:rsidRPr="00420BCD">
        <w:rPr>
          <w:rFonts w:cs="B Nazanin"/>
          <w:sz w:val="24"/>
          <w:szCs w:val="24"/>
        </w:rPr>
        <w:t>Predicting factors of outcome in multidisciplinary treatment of chronic neuropathic pain. Journal of pain research, 11, 2433.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Böger</w:t>
      </w:r>
      <w:proofErr w:type="spellEnd"/>
      <w:r w:rsidRPr="00420BCD">
        <w:rPr>
          <w:rFonts w:cs="B Nazanin"/>
          <w:sz w:val="24"/>
          <w:szCs w:val="24"/>
        </w:rPr>
        <w:t xml:space="preserve">, A. (2019). Predictive factors for reduction in disability </w:t>
      </w:r>
      <w:r w:rsidRPr="00420BCD">
        <w:rPr>
          <w:rFonts w:cs="B Nazanin"/>
          <w:sz w:val="24"/>
          <w:szCs w:val="24"/>
        </w:rPr>
        <w:lastRenderedPageBreak/>
        <w:t xml:space="preserve">after multidisciplinary treatment of patients with chronic pain. Journal of Mazandaran University of Medical Sciences, 28:169, 65-74. 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  <w:lang w:val="de-DE"/>
        </w:rPr>
        <w:t xml:space="preserve">Shaygan, M., Böger, A., &amp; Kröner-Herwig, B. (2019). </w:t>
      </w:r>
      <w:r w:rsidRPr="00420BCD">
        <w:rPr>
          <w:rFonts w:cs="B Nazanin"/>
          <w:sz w:val="24"/>
          <w:szCs w:val="24"/>
        </w:rPr>
        <w:t xml:space="preserve">How does reduction in pain lead to reduction in disability in patients with musculoskeletal pain? Journal of pain research, 12: 1879–1890. 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Shayegan</w:t>
      </w:r>
      <w:proofErr w:type="spellEnd"/>
      <w:r w:rsidRPr="00420BCD">
        <w:rPr>
          <w:rFonts w:cs="B Nazanin"/>
          <w:sz w:val="24"/>
          <w:szCs w:val="24"/>
        </w:rPr>
        <w:t>, L. (2019). Understanding the relationship between spiritual well-being and depression in chronic pain patients: The mediating role of pain catastrophizing. Journal of Pain Management Nursing, 20: 358-364.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Kheiry</w:t>
      </w:r>
      <w:proofErr w:type="spellEnd"/>
      <w:r w:rsidRPr="00420BCD">
        <w:rPr>
          <w:rFonts w:cs="B Nazanin"/>
          <w:sz w:val="24"/>
          <w:szCs w:val="24"/>
        </w:rPr>
        <w:t xml:space="preserve">, F., </w:t>
      </w:r>
      <w:proofErr w:type="spellStart"/>
      <w:r w:rsidRPr="00420BCD">
        <w:rPr>
          <w:rFonts w:cs="B Nazanin"/>
          <w:sz w:val="24"/>
          <w:szCs w:val="24"/>
        </w:rPr>
        <w:t>Rakhshan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>, M. (2019). Evaluation of Chronic Pain and Pain Intensity: A Study among Nurses of Iran. Journal of Clinical and Diagnostic Research, 13(3): LC11-LC15.</w:t>
      </w:r>
    </w:p>
    <w:p w:rsidR="0064213F" w:rsidRPr="00420BCD" w:rsidRDefault="0064213F" w:rsidP="003648FB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Kheiry</w:t>
      </w:r>
      <w:proofErr w:type="spellEnd"/>
      <w:r w:rsidRPr="00420BCD">
        <w:rPr>
          <w:rFonts w:cs="B Nazanin"/>
          <w:sz w:val="24"/>
          <w:szCs w:val="24"/>
        </w:rPr>
        <w:t xml:space="preserve">, F., </w:t>
      </w:r>
      <w:proofErr w:type="spellStart"/>
      <w:r w:rsidRPr="00420BCD">
        <w:rPr>
          <w:rFonts w:cs="B Nazanin"/>
          <w:sz w:val="24"/>
          <w:szCs w:val="24"/>
        </w:rPr>
        <w:t>Rakhshan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>, M. (2019). The Prevalence and associated factors of</w:t>
      </w:r>
      <w:r w:rsidR="00826ACC" w:rsidRPr="00420BCD">
        <w:rPr>
          <w:rFonts w:cs="B Nazanin"/>
          <w:sz w:val="24"/>
          <w:szCs w:val="24"/>
        </w:rPr>
        <w:t xml:space="preserve"> </w:t>
      </w:r>
      <w:r w:rsidR="007C6AA4" w:rsidRPr="00420BCD">
        <w:rPr>
          <w:rFonts w:cs="B Nazanin"/>
          <w:sz w:val="24"/>
          <w:szCs w:val="24"/>
        </w:rPr>
        <w:t>c</w:t>
      </w:r>
      <w:r w:rsidRPr="00420BCD">
        <w:rPr>
          <w:rFonts w:cs="B Nazanin"/>
          <w:sz w:val="24"/>
          <w:szCs w:val="24"/>
        </w:rPr>
        <w:t xml:space="preserve">hronic pain in nurses. </w:t>
      </w:r>
      <w:proofErr w:type="spellStart"/>
      <w:r w:rsidRPr="00420BCD">
        <w:rPr>
          <w:rFonts w:cs="B Nazanin"/>
          <w:sz w:val="24"/>
          <w:szCs w:val="24"/>
        </w:rPr>
        <w:t>Revista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Latinoamericana</w:t>
      </w:r>
      <w:proofErr w:type="spellEnd"/>
      <w:r w:rsidRPr="00420BCD">
        <w:rPr>
          <w:rFonts w:cs="B Nazanin"/>
          <w:sz w:val="24"/>
          <w:szCs w:val="24"/>
        </w:rPr>
        <w:t xml:space="preserve"> de </w:t>
      </w:r>
      <w:proofErr w:type="spellStart"/>
      <w:r w:rsidRPr="00420BCD">
        <w:rPr>
          <w:rFonts w:cs="B Nazanin"/>
          <w:sz w:val="24"/>
          <w:szCs w:val="24"/>
        </w:rPr>
        <w:t>Hipertensión</w:t>
      </w:r>
      <w:proofErr w:type="spellEnd"/>
      <w:r w:rsidRPr="00420BCD">
        <w:rPr>
          <w:rFonts w:cs="B Nazanin"/>
          <w:sz w:val="24"/>
          <w:szCs w:val="24"/>
        </w:rPr>
        <w:t>, 14(1):20-5.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Emadi</w:t>
      </w:r>
      <w:proofErr w:type="spellEnd"/>
      <w:r w:rsidRPr="00420BCD">
        <w:rPr>
          <w:rFonts w:cs="B Nazanin"/>
          <w:sz w:val="24"/>
          <w:szCs w:val="24"/>
        </w:rPr>
        <w:t xml:space="preserve">, F., Sharif, F.,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Sharifi</w:t>
      </w:r>
      <w:proofErr w:type="spellEnd"/>
      <w:r w:rsidRPr="00420BCD">
        <w:rPr>
          <w:rFonts w:cs="B Nazanin"/>
          <w:sz w:val="24"/>
          <w:szCs w:val="24"/>
        </w:rPr>
        <w:t xml:space="preserve">, N., </w:t>
      </w:r>
      <w:proofErr w:type="spellStart"/>
      <w:r w:rsidRPr="00420BCD">
        <w:rPr>
          <w:rFonts w:cs="B Nazanin"/>
          <w:sz w:val="24"/>
          <w:szCs w:val="24"/>
        </w:rPr>
        <w:t>Ashjazadeh</w:t>
      </w:r>
      <w:proofErr w:type="spellEnd"/>
      <w:r w:rsidRPr="00420BCD">
        <w:rPr>
          <w:rFonts w:cs="B Nazanin"/>
          <w:sz w:val="24"/>
          <w:szCs w:val="24"/>
        </w:rPr>
        <w:t>, N. (2019). The factors affecting headache chronicity to pain-related and psychological variables in chronic and acute migraine patients. International Journal of Community Based Nursing and Midwifery, 7 (3): 192-200.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Torabizadeh</w:t>
      </w:r>
      <w:proofErr w:type="spellEnd"/>
      <w:r w:rsidRPr="00420BCD">
        <w:rPr>
          <w:rFonts w:cs="B Nazanin"/>
          <w:sz w:val="24"/>
          <w:szCs w:val="24"/>
        </w:rPr>
        <w:t xml:space="preserve">, C., </w:t>
      </w:r>
      <w:proofErr w:type="spellStart"/>
      <w:r w:rsidRPr="00420BCD">
        <w:rPr>
          <w:rFonts w:cs="B Nazanin"/>
          <w:sz w:val="24"/>
          <w:szCs w:val="24"/>
        </w:rPr>
        <w:t>Asadabadi</w:t>
      </w:r>
      <w:proofErr w:type="spellEnd"/>
      <w:r w:rsidRPr="00420BCD">
        <w:rPr>
          <w:rFonts w:cs="B Nazanin"/>
          <w:sz w:val="24"/>
          <w:szCs w:val="24"/>
        </w:rPr>
        <w:t xml:space="preserve"> poor, Z.,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>, M. (2019). The Effects of Resilience Training on the Self-efficacy of Patients with Type 2 Diabetes: A Randomized Controlled Clinical Trial. International Journal of Community Based Nursing and Midwifery, 7 (3): 211-221.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Rahmanian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Emadi</w:t>
      </w:r>
      <w:proofErr w:type="spellEnd"/>
      <w:r w:rsidRPr="00420BCD">
        <w:rPr>
          <w:rFonts w:cs="B Nazanin"/>
          <w:sz w:val="24"/>
          <w:szCs w:val="24"/>
        </w:rPr>
        <w:t xml:space="preserve">, F., </w:t>
      </w:r>
      <w:proofErr w:type="spellStart"/>
      <w:r w:rsidRPr="00420BCD">
        <w:rPr>
          <w:rFonts w:cs="B Nazanin"/>
          <w:sz w:val="24"/>
          <w:szCs w:val="24"/>
        </w:rPr>
        <w:t>Rakhshan</w:t>
      </w:r>
      <w:proofErr w:type="spellEnd"/>
      <w:r w:rsidRPr="00420BCD">
        <w:rPr>
          <w:rFonts w:cs="B Nazanin"/>
          <w:sz w:val="24"/>
          <w:szCs w:val="24"/>
        </w:rPr>
        <w:t>, M. (2019). Predictive factors for disability in patients with acute and chronic headache. Shiraz E-Medical Journal, 20(10):e87499.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Mozafari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Zahedian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Nasab</w:t>
      </w:r>
      <w:proofErr w:type="spellEnd"/>
      <w:r w:rsidRPr="00420BCD">
        <w:rPr>
          <w:rFonts w:cs="B Nazanin"/>
          <w:sz w:val="24"/>
          <w:szCs w:val="24"/>
        </w:rPr>
        <w:t xml:space="preserve">, N., </w:t>
      </w:r>
      <w:proofErr w:type="spellStart"/>
      <w:r w:rsidRPr="00420BCD">
        <w:rPr>
          <w:rFonts w:cs="B Nazanin"/>
          <w:sz w:val="24"/>
          <w:szCs w:val="24"/>
        </w:rPr>
        <w:t>Shayegan</w:t>
      </w:r>
      <w:proofErr w:type="spellEnd"/>
      <w:r w:rsidRPr="00420BCD">
        <w:rPr>
          <w:rFonts w:cs="B Nazanin"/>
          <w:sz w:val="24"/>
          <w:szCs w:val="24"/>
        </w:rPr>
        <w:t xml:space="preserve">, L., </w:t>
      </w:r>
      <w:proofErr w:type="spellStart"/>
      <w:r w:rsidRPr="00420BCD">
        <w:rPr>
          <w:rFonts w:cs="B Nazanin"/>
          <w:sz w:val="24"/>
          <w:szCs w:val="24"/>
        </w:rPr>
        <w:t>Bagheri</w:t>
      </w:r>
      <w:proofErr w:type="spellEnd"/>
      <w:r w:rsidRPr="00420BCD">
        <w:rPr>
          <w:rFonts w:cs="B Nazanin"/>
          <w:sz w:val="24"/>
          <w:szCs w:val="24"/>
        </w:rPr>
        <w:t>, S. (2020). Comparison of depression and spiritual well-being between chronic pain patients and healthy control group. Journal of Research on Religion &amp; Health, 6; 2: 100/114.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Bahadori</w:t>
      </w:r>
      <w:proofErr w:type="spellEnd"/>
      <w:r w:rsidRPr="00420BCD">
        <w:rPr>
          <w:rFonts w:cs="B Nazanin"/>
          <w:sz w:val="24"/>
          <w:szCs w:val="24"/>
        </w:rPr>
        <w:t>, F. (2020). Considerations for Mitigation of the Psychological Impacts of COVID-19 in Older Adults. International Journal of Community Based Nursing and Midwifery, 8: 3: 277-279.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Karami</w:t>
      </w:r>
      <w:proofErr w:type="spellEnd"/>
      <w:r w:rsidRPr="00420BCD">
        <w:rPr>
          <w:rFonts w:cs="B Nazanin"/>
          <w:sz w:val="24"/>
          <w:szCs w:val="24"/>
        </w:rPr>
        <w:t xml:space="preserve">, Z. (2020). Chronic pain in adolescents: the predicting role of emotional intelligence, self-esteem and parenting style. International Journal </w:t>
      </w:r>
      <w:r w:rsidRPr="00420BCD">
        <w:rPr>
          <w:rFonts w:cs="B Nazanin"/>
          <w:sz w:val="24"/>
          <w:szCs w:val="24"/>
        </w:rPr>
        <w:lastRenderedPageBreak/>
        <w:t>of Community Based Nursing and Midwifery, 8: 3: 253-263.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 M, </w:t>
      </w:r>
      <w:proofErr w:type="spellStart"/>
      <w:r w:rsidRPr="00420BCD">
        <w:rPr>
          <w:rFonts w:cs="B Nazanin"/>
          <w:sz w:val="24"/>
          <w:szCs w:val="24"/>
        </w:rPr>
        <w:t>Yazdanpanah</w:t>
      </w:r>
      <w:proofErr w:type="spellEnd"/>
      <w:r w:rsidRPr="00420BCD">
        <w:rPr>
          <w:rFonts w:cs="B Nazanin"/>
          <w:sz w:val="24"/>
          <w:szCs w:val="24"/>
        </w:rPr>
        <w:t xml:space="preserve"> M. (2020). Prevalence and Predicting Factors of Chronic Pain among Workers of Petrochemical and Petroleum Refinery Plants. </w:t>
      </w:r>
      <w:proofErr w:type="spellStart"/>
      <w:r w:rsidRPr="00420BCD">
        <w:rPr>
          <w:rFonts w:cs="B Nazanin"/>
          <w:sz w:val="24"/>
          <w:szCs w:val="24"/>
        </w:rPr>
        <w:t>Int</w:t>
      </w:r>
      <w:proofErr w:type="spellEnd"/>
      <w:r w:rsidRPr="00420BCD">
        <w:rPr>
          <w:rFonts w:cs="B Nazanin"/>
          <w:sz w:val="24"/>
          <w:szCs w:val="24"/>
        </w:rPr>
        <w:t xml:space="preserve"> J </w:t>
      </w:r>
      <w:proofErr w:type="spellStart"/>
      <w:r w:rsidRPr="00420BCD">
        <w:rPr>
          <w:rFonts w:cs="B Nazanin"/>
          <w:sz w:val="24"/>
          <w:szCs w:val="24"/>
        </w:rPr>
        <w:t>Occup</w:t>
      </w:r>
      <w:proofErr w:type="spellEnd"/>
      <w:r w:rsidRPr="00420BCD">
        <w:rPr>
          <w:rFonts w:cs="B Nazanin"/>
          <w:sz w:val="24"/>
          <w:szCs w:val="24"/>
        </w:rPr>
        <w:t xml:space="preserve"> Environ Med (The IJOEM), 5</w:t>
      </w:r>
      <w:proofErr w:type="gramStart"/>
      <w:r w:rsidRPr="00420BCD">
        <w:rPr>
          <w:rFonts w:cs="B Nazanin"/>
          <w:sz w:val="24"/>
          <w:szCs w:val="24"/>
        </w:rPr>
        <w:t>;11</w:t>
      </w:r>
      <w:proofErr w:type="gramEnd"/>
      <w:r w:rsidRPr="00420BCD">
        <w:rPr>
          <w:rFonts w:cs="B Nazanin"/>
          <w:sz w:val="24"/>
          <w:szCs w:val="24"/>
        </w:rPr>
        <w:t xml:space="preserve">(1 January):1632-3. </w:t>
      </w:r>
    </w:p>
    <w:p w:rsidR="0064213F" w:rsidRPr="00420BCD" w:rsidRDefault="0064213F" w:rsidP="001451FA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Hassanipour</w:t>
      </w:r>
      <w:proofErr w:type="spellEnd"/>
      <w:r w:rsidRPr="00420BCD">
        <w:rPr>
          <w:rFonts w:cs="B Nazanin"/>
          <w:sz w:val="24"/>
          <w:szCs w:val="24"/>
        </w:rPr>
        <w:t xml:space="preserve">, H, </w:t>
      </w:r>
      <w:proofErr w:type="spellStart"/>
      <w:r w:rsidRPr="00420BCD">
        <w:rPr>
          <w:rFonts w:cs="B Nazanin"/>
          <w:sz w:val="24"/>
          <w:szCs w:val="24"/>
        </w:rPr>
        <w:t>Mollaie</w:t>
      </w:r>
      <w:proofErr w:type="spellEnd"/>
      <w:r w:rsidRPr="00420BCD">
        <w:rPr>
          <w:rFonts w:cs="B Nazanin"/>
          <w:sz w:val="24"/>
          <w:szCs w:val="24"/>
        </w:rPr>
        <w:t>, M. (2021). Some Practical Suggestions for Mitigation of Psychological Burden of Hospitalized Patients with COVID-19. International Journal of Community Based Nursing and Midwifery, 9(1):86.</w:t>
      </w:r>
    </w:p>
    <w:p w:rsidR="0064213F" w:rsidRPr="00420BCD" w:rsidRDefault="0064213F" w:rsidP="00017DF4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Yazdani</w:t>
      </w:r>
      <w:proofErr w:type="spellEnd"/>
      <w:r w:rsidRPr="00420BCD">
        <w:rPr>
          <w:rFonts w:cs="B Nazanin"/>
          <w:sz w:val="24"/>
          <w:szCs w:val="24"/>
        </w:rPr>
        <w:t xml:space="preserve">, Z., </w:t>
      </w:r>
      <w:proofErr w:type="spellStart"/>
      <w:r w:rsidRPr="00420BCD">
        <w:rPr>
          <w:rFonts w:cs="B Nazanin"/>
          <w:sz w:val="24"/>
          <w:szCs w:val="24"/>
        </w:rPr>
        <w:t>Valibeigi</w:t>
      </w:r>
      <w:proofErr w:type="spellEnd"/>
      <w:r w:rsidRPr="00420BCD">
        <w:rPr>
          <w:rFonts w:cs="B Nazanin"/>
          <w:sz w:val="24"/>
          <w:szCs w:val="24"/>
        </w:rPr>
        <w:t xml:space="preserve">, A. (2021). The effect of online multimedia psychoeducational interventions on the resilience and perceived stress of hospitalized patients with COVID-19: a pilot cluster randomized parallel-controlled trial. BMC Psychiatry, </w:t>
      </w:r>
      <w:r w:rsidR="00017DF4" w:rsidRPr="00420BCD">
        <w:rPr>
          <w:rFonts w:cs="B Nazanin"/>
          <w:sz w:val="24"/>
          <w:szCs w:val="24"/>
        </w:rPr>
        <w:t>11</w:t>
      </w:r>
      <w:proofErr w:type="gramStart"/>
      <w:r w:rsidR="00017DF4" w:rsidRPr="00420BCD">
        <w:rPr>
          <w:rFonts w:cs="B Nazanin"/>
          <w:sz w:val="24"/>
          <w:szCs w:val="24"/>
        </w:rPr>
        <w:t>;21</w:t>
      </w:r>
      <w:proofErr w:type="gramEnd"/>
      <w:r w:rsidR="00017DF4" w:rsidRPr="00420BCD">
        <w:rPr>
          <w:rFonts w:cs="B Nazanin"/>
          <w:sz w:val="24"/>
          <w:szCs w:val="24"/>
        </w:rPr>
        <w:t>(1):93</w:t>
      </w:r>
      <w:r w:rsidRPr="00420BCD">
        <w:rPr>
          <w:rFonts w:cs="B Nazanin"/>
          <w:sz w:val="24"/>
          <w:szCs w:val="24"/>
        </w:rPr>
        <w:t>.</w:t>
      </w:r>
    </w:p>
    <w:p w:rsidR="0064213F" w:rsidRPr="00420BCD" w:rsidRDefault="0064213F" w:rsidP="00BD49BA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 (2021). </w:t>
      </w:r>
      <w:r w:rsidR="00BD49BA" w:rsidRPr="00420BCD">
        <w:rPr>
          <w:rFonts w:cs="B Nazanin"/>
          <w:sz w:val="24"/>
          <w:szCs w:val="24"/>
        </w:rPr>
        <w:t>The effect of a smartphone</w:t>
      </w:r>
      <w:r w:rsidR="00BD49BA" w:rsidRPr="00420BCD">
        <w:rPr>
          <w:rFonts w:ascii="MS Mincho" w:eastAsia="MS Mincho" w:hAnsi="MS Mincho" w:cs="B Nazanin" w:hint="eastAsia"/>
          <w:sz w:val="24"/>
          <w:szCs w:val="24"/>
        </w:rPr>
        <w:t>‑</w:t>
      </w:r>
      <w:r w:rsidR="00BD49BA" w:rsidRPr="00420BCD">
        <w:rPr>
          <w:rFonts w:cs="B Nazanin"/>
          <w:sz w:val="24"/>
          <w:szCs w:val="24"/>
        </w:rPr>
        <w:t>based pain management application on pain intensity and quality of life in adolescents with chronic pain</w:t>
      </w:r>
      <w:r w:rsidRPr="00420BCD">
        <w:rPr>
          <w:rFonts w:cs="B Nazanin"/>
          <w:sz w:val="24"/>
          <w:szCs w:val="24"/>
        </w:rPr>
        <w:t>. Scientific Reports, 11:6588.</w:t>
      </w:r>
    </w:p>
    <w:p w:rsidR="0064213F" w:rsidRPr="00420BCD" w:rsidRDefault="0064213F" w:rsidP="00D8144D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Sheybani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negad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Motazedian</w:t>
      </w:r>
      <w:proofErr w:type="spellEnd"/>
      <w:r w:rsidRPr="00420BCD">
        <w:rPr>
          <w:rFonts w:cs="B Nazanin"/>
          <w:sz w:val="24"/>
          <w:szCs w:val="24"/>
        </w:rPr>
        <w:t xml:space="preserve"> S. (2021). </w:t>
      </w:r>
      <w:r w:rsidR="00D8144D" w:rsidRPr="00420BCD">
        <w:rPr>
          <w:rFonts w:cs="B Nazanin"/>
          <w:sz w:val="24"/>
          <w:szCs w:val="24"/>
        </w:rPr>
        <w:t xml:space="preserve">The effect of </w:t>
      </w:r>
      <w:r w:rsidR="00881916" w:rsidRPr="00420BCD">
        <w:rPr>
          <w:rFonts w:cs="B Nazanin"/>
          <w:sz w:val="24"/>
          <w:szCs w:val="24"/>
        </w:rPr>
        <w:t>combined sertraline and positive psychotherapy on hopelessness</w:t>
      </w:r>
      <w:r w:rsidR="00D8144D" w:rsidRPr="00420BCD">
        <w:rPr>
          <w:rFonts w:cs="B Nazanin"/>
          <w:sz w:val="24"/>
          <w:szCs w:val="24"/>
        </w:rPr>
        <w:t xml:space="preserve"> and suicidal </w:t>
      </w:r>
      <w:r w:rsidR="00881916" w:rsidRPr="00420BCD">
        <w:rPr>
          <w:rFonts w:cs="B Nazanin"/>
          <w:sz w:val="24"/>
          <w:szCs w:val="24"/>
        </w:rPr>
        <w:t>ideation among patients with major depressive disorder:</w:t>
      </w:r>
      <w:r w:rsidR="00D8144D" w:rsidRPr="00420BCD">
        <w:rPr>
          <w:rFonts w:cs="B Nazanin"/>
          <w:sz w:val="24"/>
          <w:szCs w:val="24"/>
        </w:rPr>
        <w:t xml:space="preserve"> </w:t>
      </w:r>
      <w:r w:rsidR="00881916" w:rsidRPr="00420BCD">
        <w:rPr>
          <w:rFonts w:cs="B Nazanin"/>
          <w:sz w:val="24"/>
          <w:szCs w:val="24"/>
        </w:rPr>
        <w:t>a randomized controlled trial</w:t>
      </w:r>
      <w:r w:rsidRPr="00420BCD">
        <w:rPr>
          <w:rFonts w:cs="B Nazanin"/>
          <w:sz w:val="24"/>
          <w:szCs w:val="24"/>
        </w:rPr>
        <w:t>. The Journal of Positive Psychology, 24:1-0.</w:t>
      </w:r>
    </w:p>
    <w:p w:rsidR="0064213F" w:rsidRPr="00420BCD" w:rsidRDefault="0064213F" w:rsidP="00D8144D">
      <w:pPr>
        <w:pStyle w:val="ListParagraph"/>
        <w:numPr>
          <w:ilvl w:val="0"/>
          <w:numId w:val="13"/>
        </w:numPr>
        <w:spacing w:line="360" w:lineRule="auto"/>
        <w:ind w:left="1267" w:right="375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  <w:lang w:val="de-DE"/>
        </w:rPr>
        <w:t xml:space="preserve">Shaygan, M., Jahandide, Z., zarifsanaiey, N. (2021). </w:t>
      </w:r>
      <w:r w:rsidRPr="00420BCD">
        <w:rPr>
          <w:rFonts w:cs="B Nazanin"/>
          <w:sz w:val="24"/>
          <w:szCs w:val="24"/>
        </w:rPr>
        <w:t xml:space="preserve">An Investigation of the Effect of Smartphone-based Pain Management Application on Pain Intensity and the Quality of Life Dimensions in Adolescents with Chronic Pain: A Cluster Randomized Parallel-controlled Trial. </w:t>
      </w:r>
      <w:proofErr w:type="spellStart"/>
      <w:r w:rsidRPr="00420BCD">
        <w:rPr>
          <w:rFonts w:cs="B Nazanin"/>
          <w:sz w:val="24"/>
          <w:szCs w:val="24"/>
        </w:rPr>
        <w:t>Qual</w:t>
      </w:r>
      <w:proofErr w:type="spellEnd"/>
      <w:r w:rsidRPr="00420BCD">
        <w:rPr>
          <w:rFonts w:cs="B Nazanin"/>
          <w:sz w:val="24"/>
          <w:szCs w:val="24"/>
        </w:rPr>
        <w:t xml:space="preserve"> Life Res. https://doi.org/10.1007/s11136-021-02891-5 </w:t>
      </w:r>
    </w:p>
    <w:p w:rsidR="00137817" w:rsidRPr="00420BCD" w:rsidRDefault="0064213F" w:rsidP="00137817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Bostanian</w:t>
      </w:r>
      <w:proofErr w:type="spellEnd"/>
      <w:r w:rsidRPr="00420BCD">
        <w:rPr>
          <w:rFonts w:cs="B Nazanin"/>
          <w:sz w:val="24"/>
          <w:szCs w:val="24"/>
        </w:rPr>
        <w:t xml:space="preserve">, P., </w:t>
      </w:r>
      <w:proofErr w:type="spellStart"/>
      <w:r w:rsidRPr="00420BCD">
        <w:rPr>
          <w:rFonts w:cs="B Nazanin"/>
          <w:sz w:val="24"/>
          <w:szCs w:val="24"/>
        </w:rPr>
        <w:t>Zarmehr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Hassanipour</w:t>
      </w:r>
      <w:proofErr w:type="spellEnd"/>
      <w:r w:rsidRPr="00420BCD">
        <w:rPr>
          <w:rFonts w:cs="B Nazanin"/>
          <w:sz w:val="24"/>
          <w:szCs w:val="24"/>
        </w:rPr>
        <w:t xml:space="preserve">, H., </w:t>
      </w:r>
      <w:proofErr w:type="spellStart"/>
      <w:r w:rsidRPr="00420BCD">
        <w:rPr>
          <w:rFonts w:cs="B Nazanin"/>
          <w:sz w:val="24"/>
          <w:szCs w:val="24"/>
        </w:rPr>
        <w:t>Mollaie</w:t>
      </w:r>
      <w:proofErr w:type="spellEnd"/>
      <w:r w:rsidRPr="00420BCD">
        <w:rPr>
          <w:rFonts w:cs="B Nazanin"/>
          <w:sz w:val="24"/>
          <w:szCs w:val="24"/>
        </w:rPr>
        <w:t>, M. (</w:t>
      </w:r>
      <w:r w:rsidR="00137817" w:rsidRPr="00420BCD">
        <w:rPr>
          <w:rFonts w:cs="B Nazanin"/>
          <w:sz w:val="24"/>
          <w:szCs w:val="24"/>
        </w:rPr>
        <w:t>2021</w:t>
      </w:r>
      <w:r w:rsidRPr="00420BCD">
        <w:rPr>
          <w:rFonts w:cs="B Nazanin"/>
          <w:sz w:val="24"/>
          <w:szCs w:val="24"/>
        </w:rPr>
        <w:t>). Understanding the relationship between parenting style and chronic pain in adolescents: A structural equation modelling approach. BMC Psychology.</w:t>
      </w:r>
      <w:r w:rsidR="00137817" w:rsidRPr="00420BCD">
        <w:rPr>
          <w:rFonts w:cs="B Nazanin"/>
          <w:sz w:val="24"/>
          <w:szCs w:val="24"/>
        </w:rPr>
        <w:t xml:space="preserve"> BMC psychology, 9(1):1-3.</w:t>
      </w:r>
    </w:p>
    <w:p w:rsidR="005B2F8A" w:rsidRPr="00420BCD" w:rsidRDefault="005B2F8A" w:rsidP="005B2F8A">
      <w:pPr>
        <w:pStyle w:val="ListParagraph"/>
        <w:numPr>
          <w:ilvl w:val="0"/>
          <w:numId w:val="13"/>
        </w:numPr>
        <w:spacing w:line="360" w:lineRule="auto"/>
        <w:jc w:val="both"/>
      </w:pPr>
      <w:proofErr w:type="spellStart"/>
      <w:r w:rsidRPr="00420BCD">
        <w:t>Shaygan</w:t>
      </w:r>
      <w:proofErr w:type="spellEnd"/>
      <w:r w:rsidRPr="00420BCD">
        <w:t xml:space="preserve">, M., </w:t>
      </w:r>
      <w:proofErr w:type="spellStart"/>
      <w:r w:rsidRPr="00420BCD">
        <w:t>Yazdanpanah</w:t>
      </w:r>
      <w:proofErr w:type="spellEnd"/>
      <w:r w:rsidRPr="00420BCD">
        <w:t>, M. (2021). Depression and work-family conflict mediating the effects of job stress on chronic pain: A structural equation modelling approach: The relationship between job stress and chronic pain. International Journal of Occupational Safety and Ergonomics, 14</w:t>
      </w:r>
      <w:proofErr w:type="gramStart"/>
      <w:r w:rsidRPr="00420BCD">
        <w:t>;1</w:t>
      </w:r>
      <w:proofErr w:type="gramEnd"/>
      <w:r w:rsidRPr="00420BCD">
        <w:t>-8.</w:t>
      </w:r>
    </w:p>
    <w:p w:rsidR="0097662E" w:rsidRPr="00420BCD" w:rsidRDefault="0097662E" w:rsidP="0097662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Saranjam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E. </w:t>
      </w:r>
      <w:proofErr w:type="spellStart"/>
      <w:r w:rsidRPr="00420BCD">
        <w:rPr>
          <w:rFonts w:asciiTheme="majorBidi" w:hAnsiTheme="majorBidi" w:cstheme="majorBidi"/>
        </w:rPr>
        <w:t>Faraghi</w:t>
      </w:r>
      <w:proofErr w:type="spellEnd"/>
      <w:r w:rsidRPr="00420BCD">
        <w:rPr>
          <w:rFonts w:asciiTheme="majorBidi" w:hAnsiTheme="majorBidi" w:cstheme="majorBidi"/>
        </w:rPr>
        <w:t xml:space="preserve">, A., </w:t>
      </w:r>
      <w:proofErr w:type="spellStart"/>
      <w:r w:rsidRPr="00420BCD">
        <w:rPr>
          <w:rFonts w:asciiTheme="majorBidi" w:hAnsiTheme="majorBidi" w:cstheme="majorBidi"/>
        </w:rPr>
        <w:t>Mohebi</w:t>
      </w:r>
      <w:proofErr w:type="spellEnd"/>
      <w:r w:rsidRPr="00420BCD">
        <w:rPr>
          <w:rFonts w:asciiTheme="majorBidi" w:hAnsiTheme="majorBidi" w:cstheme="majorBidi"/>
        </w:rPr>
        <w:t xml:space="preserve">, Z. </w:t>
      </w:r>
      <w:r w:rsidRPr="00420BCD">
        <w:rPr>
          <w:rFonts w:cs="B Nazanin"/>
          <w:sz w:val="24"/>
          <w:szCs w:val="24"/>
        </w:rPr>
        <w:t xml:space="preserve">(2022). </w:t>
      </w:r>
      <w:r w:rsidRPr="00420BCD">
        <w:rPr>
          <w:rFonts w:asciiTheme="majorBidi" w:hAnsiTheme="majorBidi" w:cstheme="majorBidi"/>
        </w:rPr>
        <w:t>Migraine headaches: The predicting role of anger and emotional intelligence. International Journal of Community Based Nursing and Midwifery, 1</w:t>
      </w:r>
      <w:proofErr w:type="gramStart"/>
      <w:r w:rsidRPr="00420BCD">
        <w:rPr>
          <w:rFonts w:asciiTheme="majorBidi" w:hAnsiTheme="majorBidi" w:cstheme="majorBidi"/>
        </w:rPr>
        <w:t>;10</w:t>
      </w:r>
      <w:proofErr w:type="gramEnd"/>
      <w:r w:rsidRPr="00420BCD">
        <w:rPr>
          <w:rFonts w:asciiTheme="majorBidi" w:hAnsiTheme="majorBidi" w:cstheme="majorBidi"/>
        </w:rPr>
        <w:t>(1):74-83.</w:t>
      </w:r>
    </w:p>
    <w:p w:rsidR="00527070" w:rsidRPr="00420BCD" w:rsidRDefault="00137817" w:rsidP="006128C2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lastRenderedPageBreak/>
        <w:t>Mohebbi</w:t>
      </w:r>
      <w:proofErr w:type="spellEnd"/>
      <w:r w:rsidRPr="00420BCD">
        <w:rPr>
          <w:rFonts w:cs="B Nazanin"/>
          <w:sz w:val="24"/>
          <w:szCs w:val="24"/>
        </w:rPr>
        <w:t xml:space="preserve">, </w:t>
      </w:r>
      <w:r w:rsidR="006E124E" w:rsidRPr="00420BCD">
        <w:rPr>
          <w:rFonts w:cs="B Nazanin"/>
          <w:sz w:val="24"/>
          <w:szCs w:val="24"/>
        </w:rPr>
        <w:t xml:space="preserve">Z., </w:t>
      </w:r>
      <w:proofErr w:type="spellStart"/>
      <w:r w:rsidR="006E124E" w:rsidRPr="00420BCD">
        <w:rPr>
          <w:rFonts w:cs="B Nazanin"/>
          <w:sz w:val="24"/>
          <w:szCs w:val="24"/>
        </w:rPr>
        <w:t>Shaygan</w:t>
      </w:r>
      <w:proofErr w:type="spellEnd"/>
      <w:r w:rsidR="006E124E" w:rsidRPr="00420BCD">
        <w:rPr>
          <w:rFonts w:cs="B Nazanin"/>
          <w:sz w:val="24"/>
          <w:szCs w:val="24"/>
        </w:rPr>
        <w:t xml:space="preserve">, M., </w:t>
      </w:r>
      <w:proofErr w:type="spellStart"/>
      <w:r w:rsidR="006E124E" w:rsidRPr="00420BCD">
        <w:rPr>
          <w:rFonts w:cs="B Nazanin"/>
          <w:sz w:val="24"/>
          <w:szCs w:val="24"/>
        </w:rPr>
        <w:t>Ghanavati</w:t>
      </w:r>
      <w:proofErr w:type="spellEnd"/>
      <w:r w:rsidR="006E124E" w:rsidRPr="00420BCD">
        <w:rPr>
          <w:rFonts w:cs="B Nazanin"/>
          <w:sz w:val="24"/>
          <w:szCs w:val="24"/>
        </w:rPr>
        <w:t>, M</w:t>
      </w:r>
      <w:r w:rsidR="00DA5AA0" w:rsidRPr="00420BCD">
        <w:rPr>
          <w:rFonts w:cs="B Nazanin"/>
          <w:sz w:val="24"/>
          <w:szCs w:val="24"/>
        </w:rPr>
        <w:t xml:space="preserve"> (2022)</w:t>
      </w:r>
      <w:r w:rsidRPr="00420BCD">
        <w:rPr>
          <w:rFonts w:cs="B Nazanin"/>
          <w:sz w:val="24"/>
          <w:szCs w:val="24"/>
        </w:rPr>
        <w:t xml:space="preserve">. </w:t>
      </w:r>
      <w:r w:rsidRPr="00420BCD">
        <w:rPr>
          <w:bCs/>
          <w:sz w:val="24"/>
          <w:szCs w:val="24"/>
        </w:rPr>
        <w:t>The effect of Benson Relaxation Technique on the quality of sleep and working life of operating room n</w:t>
      </w:r>
      <w:r w:rsidR="006128C2" w:rsidRPr="00420BCD">
        <w:rPr>
          <w:bCs/>
          <w:sz w:val="24"/>
          <w:szCs w:val="24"/>
        </w:rPr>
        <w:t>urses. Shiraz E Medical Journal, 23(4):e117346.</w:t>
      </w:r>
    </w:p>
    <w:p w:rsidR="00E6316B" w:rsidRPr="00420BCD" w:rsidRDefault="00B83D52" w:rsidP="00DA5AA0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 </w:t>
      </w:r>
      <w:proofErr w:type="spellStart"/>
      <w:r w:rsidRPr="00420BCD">
        <w:rPr>
          <w:rFonts w:cs="B Nazanin"/>
          <w:sz w:val="24"/>
          <w:szCs w:val="24"/>
        </w:rPr>
        <w:t>Firozian</w:t>
      </w:r>
      <w:proofErr w:type="spellEnd"/>
      <w:r w:rsidRPr="00420BCD">
        <w:rPr>
          <w:rFonts w:cs="B Nazanin"/>
          <w:sz w:val="24"/>
          <w:szCs w:val="24"/>
        </w:rPr>
        <w:t xml:space="preserve">, R., </w:t>
      </w:r>
      <w:proofErr w:type="spellStart"/>
      <w:r w:rsidRPr="00420BCD">
        <w:rPr>
          <w:rFonts w:cs="B Nazanin"/>
          <w:sz w:val="24"/>
          <w:szCs w:val="24"/>
        </w:rPr>
        <w:t>Yazdani</w:t>
      </w:r>
      <w:proofErr w:type="spellEnd"/>
      <w:r w:rsidRPr="00420BCD">
        <w:rPr>
          <w:rFonts w:cs="B Nazanin"/>
          <w:sz w:val="24"/>
          <w:szCs w:val="24"/>
        </w:rPr>
        <w:t>, Z. (</w:t>
      </w:r>
      <w:r w:rsidR="00DA5AA0" w:rsidRPr="00420BCD">
        <w:rPr>
          <w:rFonts w:cs="B Nazanin"/>
          <w:sz w:val="24"/>
          <w:szCs w:val="24"/>
        </w:rPr>
        <w:t>2022</w:t>
      </w:r>
      <w:r w:rsidRPr="00420BCD">
        <w:rPr>
          <w:rFonts w:cs="B Nazanin"/>
          <w:sz w:val="24"/>
          <w:szCs w:val="24"/>
        </w:rPr>
        <w:t xml:space="preserve">). </w:t>
      </w:r>
      <w:r w:rsidR="009606D4" w:rsidRPr="00420BCD">
        <w:rPr>
          <w:rFonts w:cs="B Nazanin"/>
          <w:sz w:val="24"/>
          <w:szCs w:val="24"/>
        </w:rPr>
        <w:t>Effect of Pain Management Training on Pain Intensity and Depression in Patients with Non-Specific Chronic Back Pain</w:t>
      </w:r>
      <w:r w:rsidRPr="00420BCD">
        <w:rPr>
          <w:rFonts w:cs="B Nazanin"/>
          <w:sz w:val="24"/>
          <w:szCs w:val="24"/>
        </w:rPr>
        <w:t xml:space="preserve">. </w:t>
      </w:r>
      <w:proofErr w:type="spellStart"/>
      <w:r w:rsidRPr="00420BCD">
        <w:rPr>
          <w:rFonts w:cs="B Nazanin"/>
          <w:sz w:val="24"/>
          <w:szCs w:val="24"/>
        </w:rPr>
        <w:t>Investig</w:t>
      </w:r>
      <w:r w:rsidR="00DA5AA0" w:rsidRPr="00420BCD">
        <w:rPr>
          <w:rFonts w:cs="B Nazanin"/>
          <w:sz w:val="24"/>
          <w:szCs w:val="24"/>
        </w:rPr>
        <w:t>acion</w:t>
      </w:r>
      <w:proofErr w:type="spellEnd"/>
      <w:r w:rsidR="00DA5AA0" w:rsidRPr="00420BCD">
        <w:rPr>
          <w:rFonts w:cs="B Nazanin"/>
          <w:sz w:val="24"/>
          <w:szCs w:val="24"/>
        </w:rPr>
        <w:t xml:space="preserve"> y </w:t>
      </w:r>
      <w:proofErr w:type="spellStart"/>
      <w:r w:rsidR="00DA5AA0" w:rsidRPr="00420BCD">
        <w:rPr>
          <w:rFonts w:cs="B Nazanin"/>
          <w:sz w:val="24"/>
          <w:szCs w:val="24"/>
        </w:rPr>
        <w:t>Educacion</w:t>
      </w:r>
      <w:proofErr w:type="spellEnd"/>
      <w:r w:rsidR="00DA5AA0" w:rsidRPr="00420BCD">
        <w:rPr>
          <w:rFonts w:cs="B Nazanin"/>
          <w:sz w:val="24"/>
          <w:szCs w:val="24"/>
        </w:rPr>
        <w:t xml:space="preserve"> </w:t>
      </w:r>
      <w:proofErr w:type="spellStart"/>
      <w:r w:rsidR="00DA5AA0" w:rsidRPr="00420BCD">
        <w:rPr>
          <w:rFonts w:cs="B Nazanin"/>
          <w:sz w:val="24"/>
          <w:szCs w:val="24"/>
        </w:rPr>
        <w:t>en</w:t>
      </w:r>
      <w:proofErr w:type="spellEnd"/>
      <w:r w:rsidR="00DA5AA0" w:rsidRPr="00420BCD">
        <w:rPr>
          <w:rFonts w:cs="B Nazanin"/>
          <w:sz w:val="24"/>
          <w:szCs w:val="24"/>
        </w:rPr>
        <w:t xml:space="preserve"> </w:t>
      </w:r>
      <w:proofErr w:type="spellStart"/>
      <w:r w:rsidR="00DA5AA0" w:rsidRPr="00420BCD">
        <w:rPr>
          <w:rFonts w:cs="B Nazanin"/>
          <w:sz w:val="24"/>
          <w:szCs w:val="24"/>
        </w:rPr>
        <w:t>Enfermeria</w:t>
      </w:r>
      <w:proofErr w:type="spellEnd"/>
      <w:r w:rsidR="00DA5AA0" w:rsidRPr="00420BCD">
        <w:rPr>
          <w:rFonts w:cs="B Nazanin"/>
          <w:sz w:val="24"/>
          <w:szCs w:val="24"/>
        </w:rPr>
        <w:t>, 40(1): e13.</w:t>
      </w:r>
    </w:p>
    <w:p w:rsidR="0052366B" w:rsidRPr="00420BCD" w:rsidRDefault="00443638" w:rsidP="0052366B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Gholamzadeh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Naderi</w:t>
      </w:r>
      <w:proofErr w:type="spellEnd"/>
      <w:r w:rsidRPr="00420BCD">
        <w:rPr>
          <w:rFonts w:cs="B Nazanin"/>
          <w:sz w:val="24"/>
          <w:szCs w:val="24"/>
        </w:rPr>
        <w:t>, Z., Hosseini, F</w:t>
      </w:r>
      <w:r w:rsidR="00D11516" w:rsidRPr="00420BCD">
        <w:rPr>
          <w:rFonts w:cs="B Nazanin"/>
          <w:sz w:val="24"/>
          <w:szCs w:val="24"/>
        </w:rPr>
        <w:t>A</w:t>
      </w:r>
      <w:r w:rsidRPr="00420BCD">
        <w:rPr>
          <w:rFonts w:cs="B Nazanin"/>
          <w:sz w:val="24"/>
          <w:szCs w:val="24"/>
        </w:rPr>
        <w:t>. (</w:t>
      </w:r>
      <w:r w:rsidR="006A5F9B" w:rsidRPr="00420BCD">
        <w:rPr>
          <w:rFonts w:cs="B Nazanin"/>
          <w:sz w:val="24"/>
          <w:szCs w:val="24"/>
        </w:rPr>
        <w:t>2022</w:t>
      </w:r>
      <w:r w:rsidRPr="00420BCD">
        <w:rPr>
          <w:rFonts w:cs="B Nazanin"/>
          <w:sz w:val="24"/>
          <w:szCs w:val="24"/>
        </w:rPr>
        <w:t xml:space="preserve">). </w:t>
      </w:r>
      <w:r w:rsidR="0052366B" w:rsidRPr="00420BCD">
        <w:rPr>
          <w:sz w:val="24"/>
          <w:szCs w:val="24"/>
        </w:rPr>
        <w:t xml:space="preserve">Age discrimination perceived by hospitalized older adult patients in Iran: A qualitative study. Health </w:t>
      </w:r>
      <w:proofErr w:type="spellStart"/>
      <w:r w:rsidR="0052366B" w:rsidRPr="00420BCD">
        <w:rPr>
          <w:sz w:val="24"/>
          <w:szCs w:val="24"/>
        </w:rPr>
        <w:t>Promot</w:t>
      </w:r>
      <w:proofErr w:type="spellEnd"/>
      <w:r w:rsidR="0052366B" w:rsidRPr="00420BCD">
        <w:rPr>
          <w:sz w:val="24"/>
          <w:szCs w:val="24"/>
        </w:rPr>
        <w:t>. 2022</w:t>
      </w:r>
      <w:proofErr w:type="gramStart"/>
      <w:r w:rsidR="0052366B" w:rsidRPr="00420BCD">
        <w:rPr>
          <w:sz w:val="24"/>
          <w:szCs w:val="24"/>
        </w:rPr>
        <w:t>;12</w:t>
      </w:r>
      <w:proofErr w:type="gramEnd"/>
      <w:r w:rsidR="0052366B" w:rsidRPr="00420BCD">
        <w:rPr>
          <w:sz w:val="24"/>
          <w:szCs w:val="24"/>
        </w:rPr>
        <w:t xml:space="preserve">(1):46. </w:t>
      </w:r>
    </w:p>
    <w:p w:rsidR="003D2525" w:rsidRPr="00420BCD" w:rsidRDefault="003D2525" w:rsidP="0052366B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sz w:val="24"/>
          <w:szCs w:val="24"/>
        </w:rPr>
        <w:t>Tehranineshat</w:t>
      </w:r>
      <w:proofErr w:type="spellEnd"/>
      <w:r w:rsidRPr="00420BCD">
        <w:rPr>
          <w:sz w:val="24"/>
          <w:szCs w:val="24"/>
        </w:rPr>
        <w:t xml:space="preserve">, B., </w:t>
      </w:r>
      <w:proofErr w:type="spellStart"/>
      <w:r w:rsidRPr="00420BCD">
        <w:rPr>
          <w:sz w:val="24"/>
          <w:szCs w:val="24"/>
        </w:rPr>
        <w:t>Mohammadi</w:t>
      </w:r>
      <w:proofErr w:type="spellEnd"/>
      <w:r w:rsidRPr="00420BCD">
        <w:rPr>
          <w:sz w:val="24"/>
          <w:szCs w:val="24"/>
        </w:rPr>
        <w:t xml:space="preserve">, A., </w:t>
      </w:r>
      <w:proofErr w:type="spellStart"/>
      <w:r w:rsidRPr="00420BCD">
        <w:rPr>
          <w:sz w:val="24"/>
          <w:szCs w:val="24"/>
        </w:rPr>
        <w:t>Foruhi</w:t>
      </w:r>
      <w:proofErr w:type="spellEnd"/>
      <w:r w:rsidRPr="00420BCD">
        <w:rPr>
          <w:sz w:val="24"/>
          <w:szCs w:val="24"/>
        </w:rPr>
        <w:t xml:space="preserve">, Z. </w:t>
      </w:r>
      <w:r w:rsidR="006A5F9B" w:rsidRPr="00420BCD">
        <w:rPr>
          <w:sz w:val="24"/>
          <w:szCs w:val="24"/>
        </w:rPr>
        <w:t>(</w:t>
      </w:r>
      <w:r w:rsidR="006A5F9B" w:rsidRPr="00420BCD">
        <w:rPr>
          <w:rFonts w:cs="B Nazanin"/>
          <w:sz w:val="24"/>
          <w:szCs w:val="24"/>
        </w:rPr>
        <w:t>2022</w:t>
      </w:r>
      <w:r w:rsidRPr="00420BCD">
        <w:rPr>
          <w:rFonts w:cs="B Nazanin"/>
          <w:sz w:val="24"/>
          <w:szCs w:val="24"/>
        </w:rPr>
        <w:t xml:space="preserve">). </w:t>
      </w:r>
      <w:r w:rsidRPr="00420BCD">
        <w:rPr>
          <w:sz w:val="24"/>
          <w:szCs w:val="24"/>
        </w:rPr>
        <w:t xml:space="preserve">A National Survey of the Prevalence of Chronic Pain in Nursing Students and the Associated Factors. </w:t>
      </w:r>
      <w:proofErr w:type="spellStart"/>
      <w:r w:rsidRPr="00420BCD">
        <w:rPr>
          <w:sz w:val="24"/>
          <w:szCs w:val="24"/>
        </w:rPr>
        <w:t>Investiga</w:t>
      </w:r>
      <w:r w:rsidR="008B0248" w:rsidRPr="00420BCD">
        <w:rPr>
          <w:sz w:val="24"/>
          <w:szCs w:val="24"/>
        </w:rPr>
        <w:t>cion</w:t>
      </w:r>
      <w:proofErr w:type="spellEnd"/>
      <w:r w:rsidR="008B0248" w:rsidRPr="00420BCD">
        <w:rPr>
          <w:sz w:val="24"/>
          <w:szCs w:val="24"/>
        </w:rPr>
        <w:t xml:space="preserve"> y Education </w:t>
      </w:r>
      <w:proofErr w:type="spellStart"/>
      <w:r w:rsidR="008B0248" w:rsidRPr="00420BCD">
        <w:rPr>
          <w:sz w:val="24"/>
          <w:szCs w:val="24"/>
        </w:rPr>
        <w:t>en</w:t>
      </w:r>
      <w:proofErr w:type="spellEnd"/>
      <w:r w:rsidR="008B0248" w:rsidRPr="00420BCD">
        <w:rPr>
          <w:sz w:val="24"/>
          <w:szCs w:val="24"/>
        </w:rPr>
        <w:t xml:space="preserve"> </w:t>
      </w:r>
      <w:proofErr w:type="spellStart"/>
      <w:r w:rsidR="008B0248" w:rsidRPr="00420BCD">
        <w:rPr>
          <w:sz w:val="24"/>
          <w:szCs w:val="24"/>
        </w:rPr>
        <w:t>Enfermeria</w:t>
      </w:r>
      <w:proofErr w:type="spellEnd"/>
      <w:r w:rsidR="008B0248" w:rsidRPr="00420BCD">
        <w:rPr>
          <w:sz w:val="24"/>
          <w:szCs w:val="24"/>
        </w:rPr>
        <w:t>, 40(1): e 09.</w:t>
      </w:r>
    </w:p>
    <w:p w:rsidR="003D2525" w:rsidRPr="00420BCD" w:rsidRDefault="003D2525" w:rsidP="0063162F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r w:rsidRPr="00420BCD">
        <w:t xml:space="preserve">Hosseini, </w:t>
      </w:r>
      <w:proofErr w:type="gramStart"/>
      <w:r w:rsidRPr="00420BCD">
        <w:t>FA.,</w:t>
      </w:r>
      <w:proofErr w:type="gramEnd"/>
      <w:r w:rsidRPr="00420BCD">
        <w:t xml:space="preserve"> </w:t>
      </w:r>
      <w:proofErr w:type="spellStart"/>
      <w:r w:rsidRPr="00420BCD">
        <w:t>Parvan</w:t>
      </w:r>
      <w:proofErr w:type="spellEnd"/>
      <w:r w:rsidRPr="00420BCD">
        <w:t xml:space="preserve">, K.,, </w:t>
      </w:r>
      <w:proofErr w:type="spellStart"/>
      <w:r w:rsidRPr="00420BCD">
        <w:t>Shaygan</w:t>
      </w:r>
      <w:proofErr w:type="spellEnd"/>
      <w:r w:rsidRPr="00420BCD">
        <w:t>, M., Thomson, B. (</w:t>
      </w:r>
      <w:r w:rsidR="009226E5" w:rsidRPr="00420BCD">
        <w:rPr>
          <w:rFonts w:cs="B Nazanin"/>
          <w:sz w:val="24"/>
          <w:szCs w:val="24"/>
        </w:rPr>
        <w:t>2022</w:t>
      </w:r>
      <w:r w:rsidRPr="00420BCD">
        <w:t xml:space="preserve">). Male Nursing Students’ Perception of Gender Barriers in Nursing Curricula in an Iranian University of Medical Sciences. </w:t>
      </w:r>
      <w:proofErr w:type="spellStart"/>
      <w:r w:rsidR="00F04C6D" w:rsidRPr="00420BCD">
        <w:t>Revista</w:t>
      </w:r>
      <w:proofErr w:type="spellEnd"/>
      <w:r w:rsidR="00F04C6D" w:rsidRPr="00420BCD">
        <w:t xml:space="preserve"> </w:t>
      </w:r>
      <w:proofErr w:type="spellStart"/>
      <w:r w:rsidR="00F04C6D" w:rsidRPr="00420BCD">
        <w:t>en</w:t>
      </w:r>
      <w:proofErr w:type="spellEnd"/>
      <w:r w:rsidR="00F04C6D" w:rsidRPr="00420BCD">
        <w:t xml:space="preserve"> </w:t>
      </w:r>
      <w:proofErr w:type="spellStart"/>
      <w:r w:rsidR="00F04C6D" w:rsidRPr="00420BCD">
        <w:t>Investigación</w:t>
      </w:r>
      <w:proofErr w:type="spellEnd"/>
      <w:r w:rsidR="00F04C6D" w:rsidRPr="00420BCD">
        <w:t xml:space="preserve"> y </w:t>
      </w:r>
      <w:proofErr w:type="spellStart"/>
      <w:r w:rsidR="00F04C6D" w:rsidRPr="00420BCD">
        <w:t>Educacion</w:t>
      </w:r>
      <w:proofErr w:type="spellEnd"/>
      <w:r w:rsidR="00F04C6D" w:rsidRPr="00420BCD">
        <w:t xml:space="preserve"> </w:t>
      </w:r>
      <w:proofErr w:type="spellStart"/>
      <w:r w:rsidR="00F04C6D" w:rsidRPr="00420BCD">
        <w:t>en</w:t>
      </w:r>
      <w:proofErr w:type="spellEnd"/>
      <w:r w:rsidR="00F04C6D" w:rsidRPr="00420BCD">
        <w:t xml:space="preserve"> </w:t>
      </w:r>
      <w:proofErr w:type="spellStart"/>
      <w:r w:rsidR="00F04C6D" w:rsidRPr="00420BCD">
        <w:t>Enfermería</w:t>
      </w:r>
      <w:proofErr w:type="spellEnd"/>
      <w:r w:rsidR="0063162F" w:rsidRPr="00420BCD">
        <w:t xml:space="preserve">, </w:t>
      </w:r>
      <w:r w:rsidR="0063162F" w:rsidRPr="00420BCD">
        <w:rPr>
          <w:sz w:val="24"/>
          <w:szCs w:val="24"/>
        </w:rPr>
        <w:t>40(1): e 03.</w:t>
      </w:r>
    </w:p>
    <w:p w:rsidR="009226E5" w:rsidRPr="00420BCD" w:rsidRDefault="009226E5" w:rsidP="009226E5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 </w:t>
      </w:r>
      <w:proofErr w:type="spellStart"/>
      <w:r w:rsidRPr="00420BCD">
        <w:rPr>
          <w:rFonts w:cs="B Nazanin"/>
          <w:sz w:val="24"/>
          <w:szCs w:val="24"/>
        </w:rPr>
        <w:t>Zarifsanaiey</w:t>
      </w:r>
      <w:proofErr w:type="spellEnd"/>
      <w:r w:rsidRPr="00420BCD">
        <w:rPr>
          <w:rFonts w:cs="B Nazanin"/>
          <w:sz w:val="24"/>
          <w:szCs w:val="24"/>
        </w:rPr>
        <w:t xml:space="preserve">, N., </w:t>
      </w:r>
      <w:proofErr w:type="spellStart"/>
      <w:r w:rsidRPr="00420BCD">
        <w:rPr>
          <w:rFonts w:cs="B Nazanin"/>
          <w:sz w:val="24"/>
          <w:szCs w:val="24"/>
        </w:rPr>
        <w:t>Yazdani</w:t>
      </w:r>
      <w:proofErr w:type="spellEnd"/>
      <w:r w:rsidRPr="00420BCD">
        <w:rPr>
          <w:rFonts w:cs="B Nazanin"/>
          <w:sz w:val="24"/>
          <w:szCs w:val="24"/>
        </w:rPr>
        <w:t>, Z. (2022). Effect of Pain Management Training on Pain Intensity and Depression in Patients with Non-Specific Chronic Back Pain. PLOS ONE, 17(6): e0269785.</w:t>
      </w:r>
    </w:p>
    <w:p w:rsidR="00EF7008" w:rsidRPr="00420BCD" w:rsidRDefault="00C70C47" w:rsidP="00C70C47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Molazem</w:t>
      </w:r>
      <w:proofErr w:type="spellEnd"/>
      <w:r w:rsidRPr="00420BCD">
        <w:rPr>
          <w:rFonts w:cs="B Nazanin"/>
          <w:sz w:val="24"/>
          <w:szCs w:val="24"/>
        </w:rPr>
        <w:t xml:space="preserve">, Z., </w:t>
      </w:r>
      <w:proofErr w:type="spellStart"/>
      <w:r w:rsidRPr="00420BCD">
        <w:rPr>
          <w:rFonts w:cs="B Nazanin"/>
          <w:sz w:val="24"/>
          <w:szCs w:val="24"/>
        </w:rPr>
        <w:t>Jalali</w:t>
      </w:r>
      <w:proofErr w:type="spellEnd"/>
      <w:r w:rsidRPr="00420BCD">
        <w:rPr>
          <w:rFonts w:cs="B Nazanin"/>
          <w:sz w:val="24"/>
          <w:szCs w:val="24"/>
        </w:rPr>
        <w:t xml:space="preserve">, F., </w:t>
      </w:r>
      <w:proofErr w:type="spellStart"/>
      <w:r w:rsidRPr="00420BCD">
        <w:rPr>
          <w:rFonts w:cs="B Nazanin"/>
          <w:sz w:val="24"/>
          <w:szCs w:val="24"/>
        </w:rPr>
        <w:t>Jannati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Khademian</w:t>
      </w:r>
      <w:proofErr w:type="spellEnd"/>
      <w:r w:rsidRPr="00420BCD">
        <w:rPr>
          <w:rFonts w:cs="B Nazanin"/>
          <w:sz w:val="24"/>
          <w:szCs w:val="24"/>
        </w:rPr>
        <w:t xml:space="preserve">, MH. (2022). </w:t>
      </w:r>
      <w:proofErr w:type="gramStart"/>
      <w:r w:rsidRPr="00420BCD">
        <w:rPr>
          <w:rFonts w:cs="B Nazanin"/>
          <w:sz w:val="24"/>
          <w:szCs w:val="24"/>
        </w:rPr>
        <w:t>The</w:t>
      </w:r>
      <w:proofErr w:type="gramEnd"/>
      <w:r w:rsidRPr="00420BCD">
        <w:rPr>
          <w:rFonts w:cs="B Nazanin"/>
          <w:sz w:val="24"/>
          <w:szCs w:val="24"/>
        </w:rPr>
        <w:t xml:space="preserve"> effect of self-care training on happiness and resilience of patients undergoing coronary artery bypass graft surgeries. International Journal of Surgery Open. 2022 Mar 1</w:t>
      </w:r>
      <w:proofErr w:type="gramStart"/>
      <w:r w:rsidRPr="00420BCD">
        <w:rPr>
          <w:rFonts w:cs="B Nazanin"/>
          <w:sz w:val="24"/>
          <w:szCs w:val="24"/>
        </w:rPr>
        <w:t>;40:100454</w:t>
      </w:r>
      <w:proofErr w:type="gramEnd"/>
      <w:r w:rsidRPr="00420BCD">
        <w:rPr>
          <w:rFonts w:cs="B Nazanin"/>
          <w:sz w:val="24"/>
          <w:szCs w:val="24"/>
        </w:rPr>
        <w:t>.</w:t>
      </w:r>
    </w:p>
    <w:p w:rsidR="00FE099C" w:rsidRPr="00420BCD" w:rsidRDefault="00FE099C" w:rsidP="005C370B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Farzadfar</w:t>
      </w:r>
      <w:proofErr w:type="spellEnd"/>
      <w:r w:rsidRPr="00420BCD">
        <w:rPr>
          <w:rFonts w:cs="B Nazanin"/>
          <w:sz w:val="24"/>
          <w:szCs w:val="24"/>
        </w:rPr>
        <w:t xml:space="preserve">, F., </w:t>
      </w:r>
      <w:proofErr w:type="spellStart"/>
      <w:r w:rsidRPr="00420BCD">
        <w:rPr>
          <w:rFonts w:cs="B Nazanin"/>
          <w:sz w:val="24"/>
          <w:szCs w:val="24"/>
        </w:rPr>
        <w:t>Naghavi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Sepanlou</w:t>
      </w:r>
      <w:proofErr w:type="spellEnd"/>
      <w:r w:rsidRPr="00420BCD">
        <w:rPr>
          <w:rFonts w:cs="B Nazanin"/>
          <w:sz w:val="24"/>
          <w:szCs w:val="24"/>
        </w:rPr>
        <w:t xml:space="preserve">, </w:t>
      </w:r>
      <w:proofErr w:type="gramStart"/>
      <w:r w:rsidRPr="00420BCD">
        <w:rPr>
          <w:rFonts w:cs="B Nazanin"/>
          <w:sz w:val="24"/>
          <w:szCs w:val="24"/>
        </w:rPr>
        <w:t>SG.,</w:t>
      </w:r>
      <w:proofErr w:type="gram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Moghaddam</w:t>
      </w:r>
      <w:proofErr w:type="spellEnd"/>
      <w:r w:rsidRPr="00420BCD">
        <w:rPr>
          <w:rFonts w:cs="B Nazanin"/>
          <w:sz w:val="24"/>
          <w:szCs w:val="24"/>
        </w:rPr>
        <w:t xml:space="preserve">, SS., </w:t>
      </w:r>
      <w:proofErr w:type="spellStart"/>
      <w:r w:rsidRPr="00420BCD">
        <w:rPr>
          <w:rFonts w:cs="B Nazanin"/>
          <w:sz w:val="24"/>
          <w:szCs w:val="24"/>
        </w:rPr>
        <w:t>Dangel</w:t>
      </w:r>
      <w:proofErr w:type="spellEnd"/>
      <w:r w:rsidRPr="00420BCD">
        <w:rPr>
          <w:rFonts w:cs="B Nazanin"/>
          <w:sz w:val="24"/>
          <w:szCs w:val="24"/>
        </w:rPr>
        <w:t xml:space="preserve">, WJ., Weaver, ND., </w:t>
      </w:r>
      <w:proofErr w:type="spellStart"/>
      <w:r w:rsidRPr="00420BCD">
        <w:rPr>
          <w:rFonts w:cs="B Nazanin"/>
          <w:sz w:val="24"/>
          <w:szCs w:val="24"/>
        </w:rPr>
        <w:t>Aminorroaya</w:t>
      </w:r>
      <w:proofErr w:type="spellEnd"/>
      <w:r w:rsidRPr="00420BCD">
        <w:rPr>
          <w:rFonts w:cs="B Nazanin"/>
          <w:sz w:val="24"/>
          <w:szCs w:val="24"/>
        </w:rPr>
        <w:t xml:space="preserve">, A., </w:t>
      </w:r>
      <w:proofErr w:type="spellStart"/>
      <w:r w:rsidRPr="00420BCD">
        <w:rPr>
          <w:rFonts w:cs="B Nazanin"/>
          <w:sz w:val="24"/>
          <w:szCs w:val="24"/>
        </w:rPr>
        <w:t>Azadnajafabad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Koolaji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Mohammadi</w:t>
      </w:r>
      <w:proofErr w:type="spellEnd"/>
      <w:r w:rsidRPr="00420BCD">
        <w:rPr>
          <w:rFonts w:cs="B Nazanin"/>
          <w:sz w:val="24"/>
          <w:szCs w:val="24"/>
        </w:rPr>
        <w:t xml:space="preserve">, E., </w:t>
      </w:r>
      <w:proofErr w:type="spellStart"/>
      <w:r w:rsidRPr="00420BCD">
        <w:rPr>
          <w:rFonts w:cs="B Nazanin"/>
          <w:sz w:val="24"/>
          <w:szCs w:val="24"/>
        </w:rPr>
        <w:t>Rezaei</w:t>
      </w:r>
      <w:proofErr w:type="spellEnd"/>
      <w:r w:rsidRPr="00420BCD">
        <w:rPr>
          <w:rFonts w:cs="B Nazanin"/>
          <w:sz w:val="24"/>
          <w:szCs w:val="24"/>
        </w:rPr>
        <w:t xml:space="preserve">, N. </w:t>
      </w:r>
      <w:r w:rsidR="005C370B" w:rsidRPr="00420BCD">
        <w:rPr>
          <w:rFonts w:cs="B Nazanin"/>
          <w:sz w:val="24"/>
          <w:szCs w:val="24"/>
        </w:rPr>
        <w:t xml:space="preserve">(2022). </w:t>
      </w:r>
      <w:r w:rsidRPr="00420BCD">
        <w:rPr>
          <w:rFonts w:cs="B Nazanin"/>
          <w:sz w:val="24"/>
          <w:szCs w:val="24"/>
        </w:rPr>
        <w:t>Health system performance in Iran: a systematic analysis for the Global Burden of Disease Study 2019. The Lancet. Apr 23</w:t>
      </w:r>
      <w:proofErr w:type="gramStart"/>
      <w:r w:rsidRPr="00420BCD">
        <w:rPr>
          <w:rFonts w:cs="B Nazanin"/>
          <w:sz w:val="24"/>
          <w:szCs w:val="24"/>
        </w:rPr>
        <w:t>;399</w:t>
      </w:r>
      <w:proofErr w:type="gramEnd"/>
      <w:r w:rsidRPr="00420BCD">
        <w:rPr>
          <w:rFonts w:cs="B Nazanin"/>
          <w:sz w:val="24"/>
          <w:szCs w:val="24"/>
        </w:rPr>
        <w:t>(10335):1625-45.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Hosseini, F. A. (2022). Comparison of the effect of psychosocial skills training on acute and chronic musculoskeletal pain intensity: The effectiveness of early intervention in the reduction of acute musculoskeletal pain. Musculoskeletal care, 20(4), 839–847. 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Yazdani</w:t>
      </w:r>
      <w:proofErr w:type="spellEnd"/>
      <w:r w:rsidRPr="00420BCD">
        <w:rPr>
          <w:rFonts w:cs="B Nazanin"/>
          <w:sz w:val="24"/>
          <w:szCs w:val="24"/>
        </w:rPr>
        <w:t xml:space="preserve">, Z., &amp; </w:t>
      </w:r>
      <w:proofErr w:type="spellStart"/>
      <w:r w:rsidRPr="00420BCD">
        <w:rPr>
          <w:rFonts w:cs="B Nazanin"/>
          <w:sz w:val="24"/>
          <w:szCs w:val="24"/>
        </w:rPr>
        <w:t>Rambod</w:t>
      </w:r>
      <w:proofErr w:type="spellEnd"/>
      <w:r w:rsidRPr="00420BCD">
        <w:rPr>
          <w:rFonts w:cs="B Nazanin"/>
          <w:sz w:val="24"/>
          <w:szCs w:val="24"/>
        </w:rPr>
        <w:t xml:space="preserve">, M. (2022). The Effect of Interactive Virtual Psycho Educational Interventions via Social Networks on Self Efficacy </w:t>
      </w:r>
      <w:r w:rsidRPr="00420BCD">
        <w:rPr>
          <w:rFonts w:cs="B Nazanin"/>
          <w:sz w:val="24"/>
          <w:szCs w:val="24"/>
        </w:rPr>
        <w:lastRenderedPageBreak/>
        <w:t>and Anxiety among Patients Infected with COVID 19 and Living in Home Quarantine: A Randomized Control Trial. Iranian Journal of Nursing and Midwifery Research, 28(1), 65-71.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A., </w:t>
      </w:r>
      <w:proofErr w:type="spellStart"/>
      <w:r w:rsidRPr="00420BCD">
        <w:rPr>
          <w:rFonts w:cs="B Nazanin"/>
          <w:sz w:val="24"/>
          <w:szCs w:val="24"/>
        </w:rPr>
        <w:t>Firozian</w:t>
      </w:r>
      <w:proofErr w:type="spellEnd"/>
      <w:r w:rsidRPr="00420BCD">
        <w:rPr>
          <w:rFonts w:cs="B Nazanin"/>
          <w:sz w:val="24"/>
          <w:szCs w:val="24"/>
        </w:rPr>
        <w:t xml:space="preserve">, R., &amp; </w:t>
      </w:r>
      <w:proofErr w:type="spellStart"/>
      <w:r w:rsidRPr="00420BCD">
        <w:rPr>
          <w:rFonts w:cs="B Nazanin"/>
          <w:sz w:val="24"/>
          <w:szCs w:val="24"/>
        </w:rPr>
        <w:t>Yazdani</w:t>
      </w:r>
      <w:proofErr w:type="spellEnd"/>
      <w:r w:rsidRPr="00420BCD">
        <w:rPr>
          <w:rFonts w:cs="B Nazanin"/>
          <w:sz w:val="24"/>
          <w:szCs w:val="24"/>
        </w:rPr>
        <w:t xml:space="preserve">, Z. (2022). Comparing the effects of multimedia and face-to-face pain management education on pain intensity and pain catastrophizing among patients with chronic low back pain: A randomized clinical trial. </w:t>
      </w:r>
      <w:proofErr w:type="spellStart"/>
      <w:r w:rsidRPr="00420BCD">
        <w:rPr>
          <w:rFonts w:cs="B Nazanin"/>
          <w:sz w:val="24"/>
          <w:szCs w:val="24"/>
        </w:rPr>
        <w:t>Plos</w:t>
      </w:r>
      <w:proofErr w:type="spellEnd"/>
      <w:r w:rsidRPr="00420BCD">
        <w:rPr>
          <w:rFonts w:cs="B Nazanin"/>
          <w:sz w:val="24"/>
          <w:szCs w:val="24"/>
        </w:rPr>
        <w:t xml:space="preserve"> one, 17(6), e0269785.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Hosseini, F. A., </w:t>
      </w:r>
      <w:proofErr w:type="spellStart"/>
      <w:r w:rsidRPr="00420BCD">
        <w:rPr>
          <w:rFonts w:cs="B Nazanin"/>
          <w:sz w:val="24"/>
          <w:szCs w:val="24"/>
        </w:rPr>
        <w:t>Bustani</w:t>
      </w:r>
      <w:proofErr w:type="spellEnd"/>
      <w:r w:rsidRPr="00420BCD">
        <w:rPr>
          <w:rFonts w:cs="B Nazanin"/>
          <w:sz w:val="24"/>
          <w:szCs w:val="24"/>
        </w:rPr>
        <w:t xml:space="preserve">, A., &amp; </w:t>
      </w:r>
      <w:proofErr w:type="spellStart"/>
      <w:r w:rsidRPr="00420BCD">
        <w:rPr>
          <w:rFonts w:cs="B Nazanin"/>
          <w:sz w:val="24"/>
          <w:szCs w:val="24"/>
        </w:rPr>
        <w:t>Zahedian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Nasab</w:t>
      </w:r>
      <w:proofErr w:type="spellEnd"/>
      <w:r w:rsidRPr="00420BCD">
        <w:rPr>
          <w:rFonts w:cs="B Nazanin"/>
          <w:sz w:val="24"/>
          <w:szCs w:val="24"/>
        </w:rPr>
        <w:t>, N. (2022). Effect of Combining Adapted Physical and Artistic Activities on Feeling of Loneliness and Aggression in the Elderly Living in Nursing Homes. Iranian Journal of Ageing, 17(3), 366-379.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Mohebbi</w:t>
      </w:r>
      <w:proofErr w:type="spellEnd"/>
      <w:r w:rsidRPr="00420BCD">
        <w:rPr>
          <w:rFonts w:cs="B Nazanin"/>
          <w:sz w:val="24"/>
          <w:szCs w:val="24"/>
        </w:rPr>
        <w:t xml:space="preserve">, Z., </w:t>
      </w:r>
      <w:proofErr w:type="spellStart"/>
      <w:r w:rsidRPr="00420BCD">
        <w:rPr>
          <w:rFonts w:cs="B Nazanin"/>
          <w:sz w:val="24"/>
          <w:szCs w:val="24"/>
        </w:rPr>
        <w:t>Dehbozorgi</w:t>
      </w:r>
      <w:proofErr w:type="spellEnd"/>
      <w:r w:rsidRPr="00420BCD">
        <w:rPr>
          <w:rFonts w:cs="B Nazanin"/>
          <w:sz w:val="24"/>
          <w:szCs w:val="24"/>
        </w:rPr>
        <w:t xml:space="preserve">, R., </w:t>
      </w:r>
      <w:proofErr w:type="spellStart"/>
      <w:r w:rsidRPr="00420BCD">
        <w:rPr>
          <w:rFonts w:cs="B Nazanin"/>
          <w:sz w:val="24"/>
          <w:szCs w:val="24"/>
        </w:rPr>
        <w:t>Setoodeh</w:t>
      </w:r>
      <w:proofErr w:type="spellEnd"/>
      <w:r w:rsidRPr="00420BCD">
        <w:rPr>
          <w:rFonts w:cs="B Nazanin"/>
          <w:sz w:val="24"/>
          <w:szCs w:val="24"/>
        </w:rPr>
        <w:t xml:space="preserve">, G., </w:t>
      </w:r>
      <w:proofErr w:type="spellStart"/>
      <w:r w:rsidRPr="00420BCD">
        <w:rPr>
          <w:rFonts w:cs="B Nazanin"/>
          <w:sz w:val="24"/>
          <w:szCs w:val="24"/>
        </w:rPr>
        <w:t>Momennasab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Heydari</w:t>
      </w:r>
      <w:proofErr w:type="spellEnd"/>
      <w:r w:rsidRPr="00420BCD">
        <w:rPr>
          <w:rFonts w:cs="B Nazanin"/>
          <w:sz w:val="24"/>
          <w:szCs w:val="24"/>
        </w:rPr>
        <w:t xml:space="preserve">, N., &amp;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 (2022). Lived Experience of Iranian Family Caregivers of Tubercular Patients: A Qualitative Study. </w:t>
      </w:r>
      <w:proofErr w:type="spellStart"/>
      <w:r w:rsidRPr="00420BCD">
        <w:rPr>
          <w:rFonts w:cs="B Nazanin"/>
          <w:sz w:val="24"/>
          <w:szCs w:val="24"/>
        </w:rPr>
        <w:t>Investigación</w:t>
      </w:r>
      <w:proofErr w:type="spellEnd"/>
      <w:r w:rsidRPr="00420BCD">
        <w:rPr>
          <w:rFonts w:cs="B Nazanin"/>
          <w:sz w:val="24"/>
          <w:szCs w:val="24"/>
        </w:rPr>
        <w:t xml:space="preserve"> y </w:t>
      </w:r>
      <w:proofErr w:type="spellStart"/>
      <w:r w:rsidRPr="00420BCD">
        <w:rPr>
          <w:rFonts w:cs="B Nazanin"/>
          <w:sz w:val="24"/>
          <w:szCs w:val="24"/>
        </w:rPr>
        <w:t>Educación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en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Enfermería</w:t>
      </w:r>
      <w:proofErr w:type="spellEnd"/>
      <w:r w:rsidRPr="00420BCD">
        <w:rPr>
          <w:rFonts w:cs="B Nazanin"/>
          <w:sz w:val="24"/>
          <w:szCs w:val="24"/>
        </w:rPr>
        <w:t>, 40(3).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Salari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Setoodeh</w:t>
      </w:r>
      <w:proofErr w:type="spellEnd"/>
      <w:r w:rsidRPr="00420BCD">
        <w:rPr>
          <w:rFonts w:cs="B Nazanin"/>
          <w:sz w:val="24"/>
          <w:szCs w:val="24"/>
        </w:rPr>
        <w:t>, G. (2022). The mediating role of maladaptive cognitive schemas regarding the relationship between parenting styles and chronic pain in adolescents: a structural equation modelling approach. Child and Adolescent Psychiatry and Mental Health, 16(1), 1-15.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>, A. (2022). The experience of chronic pain among adolescents: suffering and attempt to overcome pain</w:t>
      </w:r>
      <w:proofErr w:type="gramStart"/>
      <w:r w:rsidRPr="00420BCD">
        <w:rPr>
          <w:rFonts w:cs="B Nazanin"/>
          <w:sz w:val="24"/>
          <w:szCs w:val="24"/>
        </w:rPr>
        <w:t>?.</w:t>
      </w:r>
      <w:proofErr w:type="gramEnd"/>
      <w:r w:rsidRPr="00420BCD">
        <w:rPr>
          <w:rFonts w:cs="B Nazanin"/>
          <w:sz w:val="24"/>
          <w:szCs w:val="24"/>
        </w:rPr>
        <w:t xml:space="preserve"> BMC pediatrics, 22(1), 1-11.</w:t>
      </w:r>
    </w:p>
    <w:p w:rsidR="001D0E59" w:rsidRPr="00420BCD" w:rsidRDefault="001D0E59" w:rsidP="001D0E59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Hosseini, F. A., &amp; </w:t>
      </w:r>
      <w:proofErr w:type="spellStart"/>
      <w:r w:rsidRPr="00420BCD">
        <w:rPr>
          <w:rFonts w:cs="B Nazanin"/>
          <w:sz w:val="24"/>
          <w:szCs w:val="24"/>
        </w:rPr>
        <w:t>Negad</w:t>
      </w:r>
      <w:proofErr w:type="spellEnd"/>
      <w:r w:rsidRPr="00420BCD">
        <w:rPr>
          <w:rFonts w:cs="B Nazanin"/>
          <w:sz w:val="24"/>
          <w:szCs w:val="24"/>
        </w:rPr>
        <w:t>, S. S. (2022). Temporal relationships between changes in depression and suicidal ideation: A mediation analysis in a randomized double-blinded clinical trial. Psychology and psychotherapy, 10.1111/papt.12444. Advance online publication. https://doi.org/10.1111/papt.12444</w:t>
      </w:r>
    </w:p>
    <w:p w:rsidR="006B1A20" w:rsidRPr="00420BCD" w:rsidRDefault="001D0E59" w:rsidP="009D13FF">
      <w:pPr>
        <w:pStyle w:val="ListParagraph"/>
        <w:numPr>
          <w:ilvl w:val="0"/>
          <w:numId w:val="13"/>
        </w:numPr>
        <w:spacing w:line="360" w:lineRule="auto"/>
        <w:ind w:right="375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Zamani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A., </w:t>
      </w:r>
      <w:proofErr w:type="spellStart"/>
      <w:r w:rsidRPr="00420BCD">
        <w:rPr>
          <w:rFonts w:cs="B Nazanin"/>
          <w:sz w:val="24"/>
          <w:szCs w:val="24"/>
        </w:rPr>
        <w:t>Eghbal</w:t>
      </w:r>
      <w:proofErr w:type="spellEnd"/>
      <w:r w:rsidRPr="00420BCD">
        <w:rPr>
          <w:rFonts w:cs="B Nazanin"/>
          <w:sz w:val="24"/>
          <w:szCs w:val="24"/>
        </w:rPr>
        <w:t xml:space="preserve">, K., &amp; </w:t>
      </w:r>
      <w:proofErr w:type="spellStart"/>
      <w:r w:rsidRPr="00420BCD">
        <w:rPr>
          <w:rFonts w:cs="B Nazanin"/>
          <w:sz w:val="24"/>
          <w:szCs w:val="24"/>
        </w:rPr>
        <w:t>Dehghani</w:t>
      </w:r>
      <w:proofErr w:type="spellEnd"/>
      <w:r w:rsidRPr="00420BCD">
        <w:rPr>
          <w:rFonts w:cs="B Nazanin"/>
          <w:sz w:val="24"/>
          <w:szCs w:val="24"/>
        </w:rPr>
        <w:t xml:space="preserve">, A. (2023). The impact of physical and psychological pain management training on pain intensity, anxiety and disability in patients undergoing lumbar surgeries. The spine </w:t>
      </w:r>
      <w:proofErr w:type="gramStart"/>
      <w:r w:rsidRPr="00420BCD">
        <w:rPr>
          <w:rFonts w:cs="B Nazanin"/>
          <w:sz w:val="24"/>
          <w:szCs w:val="24"/>
        </w:rPr>
        <w:t>journal :</w:t>
      </w:r>
      <w:proofErr w:type="gramEnd"/>
      <w:r w:rsidRPr="00420BCD">
        <w:rPr>
          <w:rFonts w:cs="B Nazanin"/>
          <w:sz w:val="24"/>
          <w:szCs w:val="24"/>
        </w:rPr>
        <w:t xml:space="preserve"> official journal of the North American Spine Society, S1529-9430(23)00025-6. Advance online publication. </w:t>
      </w:r>
      <w:hyperlink r:id="rId15" w:history="1">
        <w:r w:rsidR="00802E3A" w:rsidRPr="00420BCD">
          <w:rPr>
            <w:rStyle w:val="Hyperlink"/>
            <w:rFonts w:cs="B Nazanin"/>
            <w:sz w:val="24"/>
            <w:szCs w:val="24"/>
          </w:rPr>
          <w:t>https://doi.org/10.1016/j.spinee.2023.01.016</w:t>
        </w:r>
      </w:hyperlink>
    </w:p>
    <w:p w:rsidR="007E20AA" w:rsidRPr="00420BCD" w:rsidRDefault="007E20AA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Behzadi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Yektatalab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Momennasab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Zareiyan</w:t>
      </w:r>
      <w:proofErr w:type="spellEnd"/>
      <w:r w:rsidRPr="00420BCD">
        <w:rPr>
          <w:rFonts w:cs="B Nazanin"/>
          <w:sz w:val="24"/>
          <w:szCs w:val="24"/>
        </w:rPr>
        <w:t xml:space="preserve">, A. (2023). </w:t>
      </w:r>
      <w:r w:rsidRPr="00420BCD">
        <w:rPr>
          <w:rFonts w:cs="B Nazanin"/>
          <w:sz w:val="24"/>
          <w:szCs w:val="24"/>
        </w:rPr>
        <w:lastRenderedPageBreak/>
        <w:t>Care self-efficacy in adolescents with mental disorders: A qualitative study. Journal of Education and Health Promotion, 12(1), 237.</w:t>
      </w:r>
    </w:p>
    <w:p w:rsidR="007E20AA" w:rsidRPr="00420BCD" w:rsidRDefault="007E20AA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A., </w:t>
      </w:r>
      <w:proofErr w:type="spellStart"/>
      <w:r w:rsidRPr="00420BCD">
        <w:rPr>
          <w:rFonts w:cs="B Nazanin"/>
          <w:sz w:val="24"/>
          <w:szCs w:val="24"/>
        </w:rPr>
        <w:t>Razavizadegan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Shayegan</w:t>
      </w:r>
      <w:proofErr w:type="spellEnd"/>
      <w:r w:rsidRPr="00420BCD">
        <w:rPr>
          <w:rFonts w:cs="B Nazanin"/>
          <w:sz w:val="24"/>
          <w:szCs w:val="24"/>
        </w:rPr>
        <w:t>, Z. (2023). Prevalence of chronic pain and contributing factors: a cross-sectional population-based study among 2,379 Iranian adolescents. The Korean Journal of Pain, 36(2), 230-241.</w:t>
      </w:r>
    </w:p>
    <w:p w:rsidR="00231330" w:rsidRPr="00420BCD" w:rsidRDefault="00231330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>, A. (2023). Assessing the Impact of a Smartphone-based Pain Management Application on Pain Intensity and Quality of Life in Adolescents with Chronic Pain: A Mixed Method Study. Journal of Biomedical Physics &amp; Engineering, 13.</w:t>
      </w:r>
    </w:p>
    <w:p w:rsidR="005812A6" w:rsidRPr="00420BCD" w:rsidRDefault="005812A6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Hosseini, F. A., &amp;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>, A. (2023). The Effect of a Mobile-Based Educational Application on Chronic Pain Management in Adolescents: A Randomized Clinical Trial. Journal of Biomedical Physics &amp; Engineering, 13.</w:t>
      </w:r>
    </w:p>
    <w:p w:rsidR="00E12506" w:rsidRPr="00420BCD" w:rsidRDefault="00E12506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</w:rPr>
        <w:t xml:space="preserve">Hosseini, F. A., </w:t>
      </w:r>
      <w:proofErr w:type="spellStart"/>
      <w:r w:rsidRPr="00420BCD">
        <w:rPr>
          <w:rFonts w:cs="B Nazanin"/>
          <w:sz w:val="24"/>
          <w:szCs w:val="24"/>
        </w:rPr>
        <w:t>Momennasab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Guàrdia</w:t>
      </w:r>
      <w:proofErr w:type="spellEnd"/>
      <w:r w:rsidRPr="00420BCD">
        <w:rPr>
          <w:rFonts w:cs="B Nazanin"/>
          <w:sz w:val="24"/>
          <w:szCs w:val="24"/>
        </w:rPr>
        <w:t xml:space="preserve">-Olmos, J., </w:t>
      </w:r>
      <w:proofErr w:type="spellStart"/>
      <w:r w:rsidRPr="00420BCD">
        <w:rPr>
          <w:rFonts w:cs="B Nazanin"/>
          <w:sz w:val="24"/>
          <w:szCs w:val="24"/>
        </w:rPr>
        <w:t>Yektatalab</w:t>
      </w:r>
      <w:proofErr w:type="spellEnd"/>
      <w:r w:rsidRPr="00420BCD">
        <w:rPr>
          <w:rFonts w:cs="B Nazanin"/>
          <w:sz w:val="24"/>
          <w:szCs w:val="24"/>
        </w:rPr>
        <w:t xml:space="preserve">, S.,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Zareiyan</w:t>
      </w:r>
      <w:proofErr w:type="spellEnd"/>
      <w:r w:rsidRPr="00420BCD">
        <w:rPr>
          <w:rFonts w:cs="B Nazanin"/>
          <w:sz w:val="24"/>
          <w:szCs w:val="24"/>
        </w:rPr>
        <w:t>, A. (2023). Designing and psychometric properties of the hospitalized patients’ spiritual needs questionnaire (HPSNQ) in the medical-surgical hospital setting. BMC Palliative Care, 22(1), 112.</w:t>
      </w:r>
    </w:p>
    <w:p w:rsidR="00E12506" w:rsidRPr="00420BCD" w:rsidRDefault="00E12506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Hosseini, F. A., </w:t>
      </w:r>
      <w:proofErr w:type="spellStart"/>
      <w:r w:rsidRPr="00420BCD">
        <w:rPr>
          <w:rFonts w:cs="B Nazanin"/>
          <w:sz w:val="24"/>
          <w:szCs w:val="24"/>
        </w:rPr>
        <w:t>Shemiran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Hedayati</w:t>
      </w:r>
      <w:proofErr w:type="spellEnd"/>
      <w:r w:rsidRPr="00420BCD">
        <w:rPr>
          <w:rFonts w:cs="B Nazanin"/>
          <w:sz w:val="24"/>
          <w:szCs w:val="24"/>
        </w:rPr>
        <w:t xml:space="preserve">, A. (2023). The effect of mobile-based </w:t>
      </w:r>
      <w:proofErr w:type="spellStart"/>
      <w:r w:rsidRPr="00420BCD">
        <w:rPr>
          <w:rFonts w:cs="B Nazanin"/>
          <w:sz w:val="24"/>
          <w:szCs w:val="24"/>
        </w:rPr>
        <w:t>logotherapy</w:t>
      </w:r>
      <w:proofErr w:type="spellEnd"/>
      <w:r w:rsidRPr="00420BCD">
        <w:rPr>
          <w:rFonts w:cs="B Nazanin"/>
          <w:sz w:val="24"/>
          <w:szCs w:val="24"/>
        </w:rPr>
        <w:t xml:space="preserve"> on depression, suicidal ideation, and hopelessness in patients with major depressive disorder: a mixed-methods study. Scientific reports, 13(1), 15828.</w:t>
      </w:r>
    </w:p>
    <w:p w:rsidR="00CA1BE1" w:rsidRPr="00420BCD" w:rsidRDefault="00CA1BE1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</w:rPr>
        <w:t xml:space="preserve">Hosseini, F., </w:t>
      </w: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&amp; </w:t>
      </w:r>
      <w:proofErr w:type="spellStart"/>
      <w:r w:rsidRPr="00420BCD">
        <w:rPr>
          <w:rFonts w:cs="B Nazanin"/>
          <w:sz w:val="24"/>
          <w:szCs w:val="24"/>
        </w:rPr>
        <w:t>Jahandideh</w:t>
      </w:r>
      <w:proofErr w:type="spellEnd"/>
      <w:r w:rsidRPr="00420BCD">
        <w:rPr>
          <w:rFonts w:cs="B Nazanin"/>
          <w:sz w:val="24"/>
          <w:szCs w:val="24"/>
        </w:rPr>
        <w:t xml:space="preserve">, Z. (2023). Positive imagery in depressive suicidal patients: A randomized controlled trial of the effect of viewing loved ones’ photos on mood states and suicidal ideation. </w:t>
      </w:r>
      <w:proofErr w:type="spellStart"/>
      <w:r w:rsidRPr="00420BCD">
        <w:rPr>
          <w:rFonts w:cs="B Nazanin"/>
          <w:sz w:val="24"/>
          <w:szCs w:val="24"/>
        </w:rPr>
        <w:t>Heliyon</w:t>
      </w:r>
      <w:proofErr w:type="spellEnd"/>
      <w:r w:rsidRPr="00420BCD">
        <w:rPr>
          <w:rFonts w:cs="B Nazanin"/>
          <w:sz w:val="24"/>
          <w:szCs w:val="24"/>
        </w:rPr>
        <w:t xml:space="preserve">, 9, e22312. </w:t>
      </w:r>
      <w:proofErr w:type="spellStart"/>
      <w:r w:rsidRPr="00420BCD">
        <w:rPr>
          <w:rFonts w:cs="B Nazanin"/>
          <w:sz w:val="24"/>
          <w:szCs w:val="24"/>
        </w:rPr>
        <w:t>doi</w:t>
      </w:r>
      <w:proofErr w:type="spellEnd"/>
      <w:r w:rsidRPr="00420BCD">
        <w:rPr>
          <w:rFonts w:cs="B Nazanin"/>
          <w:sz w:val="24"/>
          <w:szCs w:val="24"/>
        </w:rPr>
        <w:t>: 10.1016/j.heliyon.2023.e22312</w:t>
      </w:r>
    </w:p>
    <w:p w:rsidR="00E12506" w:rsidRPr="00420BCD" w:rsidRDefault="00E12506" w:rsidP="002974A3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proofErr w:type="spellStart"/>
      <w:r w:rsidRPr="00420BCD">
        <w:rPr>
          <w:rFonts w:cs="B Nazanin"/>
          <w:sz w:val="24"/>
          <w:szCs w:val="24"/>
        </w:rPr>
        <w:t>Shaygan</w:t>
      </w:r>
      <w:proofErr w:type="spellEnd"/>
      <w:r w:rsidRPr="00420BCD">
        <w:rPr>
          <w:rFonts w:cs="B Nazanin"/>
          <w:sz w:val="24"/>
          <w:szCs w:val="24"/>
        </w:rPr>
        <w:t xml:space="preserve">, M., </w:t>
      </w:r>
      <w:proofErr w:type="spellStart"/>
      <w:r w:rsidRPr="00420BCD">
        <w:rPr>
          <w:rFonts w:cs="B Nazanin"/>
          <w:sz w:val="24"/>
          <w:szCs w:val="24"/>
        </w:rPr>
        <w:t>Jaberi</w:t>
      </w:r>
      <w:proofErr w:type="spellEnd"/>
      <w:r w:rsidRPr="00420BCD">
        <w:rPr>
          <w:rFonts w:cs="B Nazanin"/>
          <w:sz w:val="24"/>
          <w:szCs w:val="24"/>
        </w:rPr>
        <w:t xml:space="preserve">, A., Hosseini, F. A., &amp; </w:t>
      </w:r>
      <w:proofErr w:type="spellStart"/>
      <w:r w:rsidRPr="00420BCD">
        <w:rPr>
          <w:rFonts w:cs="B Nazanin"/>
          <w:sz w:val="24"/>
          <w:szCs w:val="24"/>
        </w:rPr>
        <w:t>Fereidooni</w:t>
      </w:r>
      <w:proofErr w:type="spellEnd"/>
      <w:r w:rsidRPr="00420BCD">
        <w:rPr>
          <w:rFonts w:cs="B Nazanin"/>
          <w:sz w:val="24"/>
          <w:szCs w:val="24"/>
        </w:rPr>
        <w:t xml:space="preserve"> </w:t>
      </w:r>
      <w:proofErr w:type="spellStart"/>
      <w:r w:rsidRPr="00420BCD">
        <w:rPr>
          <w:rFonts w:cs="B Nazanin"/>
          <w:sz w:val="24"/>
          <w:szCs w:val="24"/>
        </w:rPr>
        <w:t>Moghadam</w:t>
      </w:r>
      <w:proofErr w:type="spellEnd"/>
      <w:r w:rsidRPr="00420BCD">
        <w:rPr>
          <w:rFonts w:cs="B Nazanin"/>
          <w:sz w:val="24"/>
          <w:szCs w:val="24"/>
        </w:rPr>
        <w:t>, M. (2023). How to prepare nursing students for mental health clinical engagement: a qualitative study. BMC Medical Education, 23(1), 672.</w:t>
      </w:r>
    </w:p>
    <w:p w:rsidR="00FC606D" w:rsidRPr="00420BCD" w:rsidRDefault="00AC5C79" w:rsidP="00AC5C79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4"/>
          <w:szCs w:val="24"/>
        </w:rPr>
      </w:pPr>
      <w:r w:rsidRPr="00420BCD">
        <w:rPr>
          <w:rFonts w:cs="B Nazanin"/>
          <w:sz w:val="24"/>
          <w:szCs w:val="24"/>
        </w:rPr>
        <w:t xml:space="preserve">Ferreira, M. L., De Luca, K., Haile, L. M., Steinmetz, J. D., </w:t>
      </w:r>
      <w:proofErr w:type="spellStart"/>
      <w:r w:rsidRPr="00420BCD">
        <w:rPr>
          <w:rFonts w:cs="B Nazanin"/>
          <w:sz w:val="24"/>
          <w:szCs w:val="24"/>
        </w:rPr>
        <w:t>Culbreth</w:t>
      </w:r>
      <w:proofErr w:type="spellEnd"/>
      <w:r w:rsidRPr="00420BCD">
        <w:rPr>
          <w:rFonts w:cs="B Nazanin"/>
          <w:sz w:val="24"/>
          <w:szCs w:val="24"/>
        </w:rPr>
        <w:t xml:space="preserve">, G. T., Cross, M., ... &amp; </w:t>
      </w:r>
      <w:proofErr w:type="spellStart"/>
      <w:r w:rsidRPr="00420BCD">
        <w:rPr>
          <w:rFonts w:cs="B Nazanin"/>
          <w:sz w:val="24"/>
          <w:szCs w:val="24"/>
        </w:rPr>
        <w:t>Mahmoodpoor</w:t>
      </w:r>
      <w:proofErr w:type="spellEnd"/>
      <w:r w:rsidRPr="00420BCD">
        <w:rPr>
          <w:rFonts w:cs="B Nazanin"/>
          <w:sz w:val="24"/>
          <w:szCs w:val="24"/>
        </w:rPr>
        <w:t>, A. (2023). Global, regional, and national burden of low back pain, 1990–2020, its attributable risk factors, and projections to 2050: a systematic analysis of the Global Burden of Disease Study 2021. The Lancet Rheumatology, 5(6), e316-e329.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C5C79" w:rsidRPr="00420BCD" w:rsidTr="00625BDB">
        <w:tc>
          <w:tcPr>
            <w:tcW w:w="9356" w:type="dxa"/>
            <w:shd w:val="clear" w:color="auto" w:fill="FFFFFF"/>
            <w:vAlign w:val="center"/>
            <w:hideMark/>
          </w:tcPr>
          <w:p w:rsidR="00AC5C79" w:rsidRPr="00420BCD" w:rsidRDefault="00AC5C79" w:rsidP="00AC5C79">
            <w:pPr>
              <w:widowControl/>
              <w:autoSpaceDE/>
              <w:autoSpaceDN/>
              <w:rPr>
                <w:sz w:val="24"/>
                <w:szCs w:val="24"/>
                <w:lang w:bidi="fa-IR"/>
              </w:rPr>
            </w:pPr>
          </w:p>
        </w:tc>
      </w:tr>
      <w:tr w:rsidR="00AC5C79" w:rsidRPr="00420BCD" w:rsidTr="00625BDB">
        <w:tc>
          <w:tcPr>
            <w:tcW w:w="9356" w:type="dxa"/>
            <w:shd w:val="clear" w:color="auto" w:fill="FFFFFF"/>
            <w:vAlign w:val="center"/>
            <w:hideMark/>
          </w:tcPr>
          <w:p w:rsidR="00AC5C79" w:rsidRPr="00420BCD" w:rsidRDefault="00AC5C79" w:rsidP="00625BD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420BCD">
              <w:rPr>
                <w:rFonts w:cs="B Nazanin"/>
                <w:sz w:val="24"/>
                <w:szCs w:val="24"/>
              </w:rPr>
              <w:t>Haghshenas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H.,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Pasyar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N., &amp;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Rambod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 (2024). Explaining the Components of Resilience in Patients with Chronic Pain: A Qualitative Content </w:t>
            </w:r>
            <w:r w:rsidRPr="00420BCD">
              <w:rPr>
                <w:rFonts w:cs="B Nazanin"/>
                <w:sz w:val="24"/>
                <w:szCs w:val="24"/>
              </w:rPr>
              <w:lastRenderedPageBreak/>
              <w:t>Analysis. Iranian Journal of Nursing and Midwifery Research, 29(3), 343-351.</w:t>
            </w:r>
          </w:p>
          <w:p w:rsidR="00AC5C79" w:rsidRPr="00420BCD" w:rsidRDefault="00AC5C79" w:rsidP="00AC5C7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420BCD">
              <w:rPr>
                <w:rFonts w:cs="B Nazanin"/>
                <w:sz w:val="24"/>
                <w:szCs w:val="24"/>
              </w:rPr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Salari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S.,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Jaberi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A., &amp;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>, S. (2024). Gender Differences in Suicidal Ideation during the COVID-19 Pandemic among Iranian Adolescents and its Contributing Factors. Child &amp; Family Behavior Therapy, 1-17.</w:t>
            </w:r>
          </w:p>
        </w:tc>
      </w:tr>
      <w:tr w:rsidR="00AC5C79" w:rsidRPr="00420BCD" w:rsidTr="00625BDB">
        <w:tc>
          <w:tcPr>
            <w:tcW w:w="9356" w:type="dxa"/>
            <w:shd w:val="clear" w:color="auto" w:fill="FFFFFF"/>
            <w:vAlign w:val="center"/>
            <w:hideMark/>
          </w:tcPr>
          <w:p w:rsidR="00AC5C79" w:rsidRPr="00420BCD" w:rsidRDefault="00AC5C79" w:rsidP="00AC5C7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420BCD">
              <w:rPr>
                <w:rFonts w:cs="B Nazanin"/>
                <w:sz w:val="24"/>
                <w:szCs w:val="24"/>
              </w:rPr>
              <w:lastRenderedPageBreak/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M., Khaki, S.,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Zarei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D.,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Moshfeghinia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R.,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Beheshtaeen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F., &amp;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Sadeghi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>, Y. (2024). Effects of meaning-based psychotherapy on post-traumatic growth and death anxiety in patients with cancer: a systematic review and meta-analysis. Supportive Care in Cancer, 32(4), 251.</w:t>
            </w:r>
          </w:p>
        </w:tc>
      </w:tr>
      <w:tr w:rsidR="00AC5C79" w:rsidRPr="00420BCD" w:rsidTr="00625BDB">
        <w:tc>
          <w:tcPr>
            <w:tcW w:w="9356" w:type="dxa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AC5C79" w:rsidRPr="00420BCD" w:rsidRDefault="00AC5C79" w:rsidP="00AC5C7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420BCD">
              <w:rPr>
                <w:rFonts w:cs="B Nazanin"/>
                <w:sz w:val="24"/>
                <w:szCs w:val="24"/>
              </w:rPr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Tehranineshat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B.,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Teshnizi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S. H., &amp;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Mohammadi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>, A. (2024). The predicting factors of chronic pain among nursing students: a national study in Iran. BMC psychology, 12(1), 297.</w:t>
            </w:r>
          </w:p>
        </w:tc>
      </w:tr>
      <w:tr w:rsidR="00AC5C79" w:rsidRPr="00420BCD" w:rsidTr="00625BDB">
        <w:tc>
          <w:tcPr>
            <w:tcW w:w="9356" w:type="dxa"/>
            <w:shd w:val="clear" w:color="auto" w:fill="FFFFFF"/>
            <w:vAlign w:val="center"/>
            <w:hideMark/>
          </w:tcPr>
          <w:p w:rsidR="00AC5C79" w:rsidRPr="00420BCD" w:rsidRDefault="00AC5C79" w:rsidP="00AC5C7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420BCD">
              <w:rPr>
                <w:rFonts w:cs="B Nazanin"/>
                <w:sz w:val="24"/>
                <w:szCs w:val="24"/>
              </w:rPr>
              <w:t>Dokoohaki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R.,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Rambod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Pasyar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N.,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Parviniannasab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A. M.,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M.,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Kalyani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>, M. N</w:t>
            </w:r>
            <w:proofErr w:type="gramStart"/>
            <w:r w:rsidRPr="00420BCD">
              <w:rPr>
                <w:rFonts w:cs="B Nazanin"/>
                <w:sz w:val="24"/>
                <w:szCs w:val="24"/>
              </w:rPr>
              <w:t>., ...</w:t>
            </w:r>
            <w:proofErr w:type="gramEnd"/>
            <w:r w:rsidRPr="00420BCD">
              <w:rPr>
                <w:rFonts w:cs="B Nazanin"/>
                <w:sz w:val="24"/>
                <w:szCs w:val="24"/>
              </w:rPr>
              <w:t xml:space="preserve"> &amp;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Jaberi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>, A. (2024). Comparison of professional competency and anxiety of nursing students trained based on two internship models: a comparative study. BMC Medical Education, 24(1), 968.</w:t>
            </w:r>
          </w:p>
        </w:tc>
      </w:tr>
      <w:tr w:rsidR="00AC5C79" w:rsidRPr="00420BCD" w:rsidTr="00625BDB">
        <w:tc>
          <w:tcPr>
            <w:tcW w:w="9356" w:type="dxa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AC5C79" w:rsidRPr="00420BCD" w:rsidRDefault="00AC5C79" w:rsidP="00AC5C7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420BCD">
              <w:rPr>
                <w:rFonts w:cs="B Nazanin"/>
                <w:sz w:val="24"/>
                <w:szCs w:val="24"/>
              </w:rPr>
              <w:t>Shamsi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F.,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Azadinia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, F., &amp;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Shaygan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>, M. (2024). Does brain entrainment using binaural auditory beats affect pain perception in acute and chronic pain</w:t>
            </w:r>
            <w:proofErr w:type="gramStart"/>
            <w:r w:rsidRPr="00420BCD">
              <w:rPr>
                <w:rFonts w:cs="B Nazanin"/>
                <w:sz w:val="24"/>
                <w:szCs w:val="24"/>
              </w:rPr>
              <w:t>?:</w:t>
            </w:r>
            <w:proofErr w:type="gramEnd"/>
            <w:r w:rsidRPr="00420BCD">
              <w:rPr>
                <w:rFonts w:cs="B Nazanin"/>
                <w:sz w:val="24"/>
                <w:szCs w:val="24"/>
              </w:rPr>
              <w:t xml:space="preserve"> a systematic review. BMC Complementary Medicine and Therapies, 24(1), 34.</w:t>
            </w:r>
          </w:p>
          <w:p w:rsidR="00485A16" w:rsidRPr="00420BCD" w:rsidRDefault="00485A16" w:rsidP="00485A16">
            <w:pPr>
              <w:pStyle w:val="ListParagraph"/>
              <w:spacing w:line="360" w:lineRule="auto"/>
              <w:ind w:left="1260" w:firstLine="0"/>
              <w:jc w:val="both"/>
              <w:rPr>
                <w:rFonts w:cs="B Nazanin"/>
                <w:sz w:val="24"/>
                <w:szCs w:val="24"/>
              </w:rPr>
            </w:pPr>
          </w:p>
          <w:p w:rsidR="00485A16" w:rsidRPr="00420BCD" w:rsidRDefault="00485A16" w:rsidP="00485A16">
            <w:pPr>
              <w:pStyle w:val="ListParagraph"/>
              <w:spacing w:line="360" w:lineRule="auto"/>
              <w:ind w:left="1260" w:firstLine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420BCD">
              <w:rPr>
                <w:rFonts w:cs="B Nazanin"/>
                <w:b/>
                <w:bCs/>
                <w:sz w:val="24"/>
                <w:szCs w:val="24"/>
              </w:rPr>
              <w:t>Submitted article:</w:t>
            </w:r>
          </w:p>
          <w:p w:rsidR="00F602F8" w:rsidRPr="00420BCD" w:rsidRDefault="00F602F8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 xml:space="preserve">Do physical activity, body mass index, and dietary iron intake mediate the relationship between depression and chronic headaches? A path analysis using results from the </w:t>
            </w:r>
            <w:proofErr w:type="spellStart"/>
            <w:r w:rsidRPr="00420BCD">
              <w:rPr>
                <w:rFonts w:cs="B Nazanin"/>
                <w:sz w:val="24"/>
                <w:szCs w:val="24"/>
              </w:rPr>
              <w:t>RaNCD</w:t>
            </w:r>
            <w:proofErr w:type="spellEnd"/>
            <w:r w:rsidRPr="00420BCD">
              <w:rPr>
                <w:rFonts w:cs="B Nazanin"/>
                <w:sz w:val="24"/>
                <w:szCs w:val="24"/>
              </w:rPr>
              <w:t xml:space="preserve"> cohort study</w:t>
            </w:r>
          </w:p>
          <w:p w:rsidR="00485A16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The relationship between academic satisfaction and academic performance of nursing students: Mediating role of anxiety and depression</w:t>
            </w:r>
          </w:p>
          <w:p w:rsidR="00485A16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Investigating the mediating role of academic satisfaction in the relationship between depression and academic performance in nursing students</w:t>
            </w:r>
          </w:p>
          <w:p w:rsidR="00485A16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The Effect of Virtual Reality-Based Positive Psychotherapy on Emotional Experiences, Life Satisfaction, and Suicidal Ideation in Patients Suffering from Major Depressive Disorder: A Mixed-Methods Study</w:t>
            </w:r>
          </w:p>
          <w:p w:rsidR="00485A16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Exploring Challenges and Effective Factors in Addressing OSCE Test Anxiety among Nursing Students: A Qualitative Study</w:t>
            </w:r>
          </w:p>
          <w:p w:rsidR="00A55D9A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 xml:space="preserve">The Effect of Resilience Training for Mothers of Hospitalized Children with </w:t>
            </w:r>
            <w:r w:rsidRPr="00420BCD">
              <w:rPr>
                <w:rFonts w:cs="B Nazanin"/>
                <w:sz w:val="24"/>
                <w:szCs w:val="24"/>
              </w:rPr>
              <w:lastRenderedPageBreak/>
              <w:t>Burn Injuries on Mothers' Resilience and Their Children's Pain: A Randomized Controlled Trial in the Pediatric Units of Shiraz Burn Center</w:t>
            </w:r>
          </w:p>
          <w:p w:rsidR="00A55D9A" w:rsidRPr="00420BCD" w:rsidRDefault="00A55D9A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Building Resilience: A Promising Approach to Reduce Anxiety in Mothers and Hospitalized Children with Burn Injuries</w:t>
            </w:r>
          </w:p>
          <w:p w:rsidR="00485A16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Is an early biopsychosocial pain management program more effective than physiotherapy alone for postoperative pain and disability in middle-aged and older adults with lower-limb trauma? A Double-Blinded RCT</w:t>
            </w:r>
          </w:p>
          <w:p w:rsidR="00485A16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Relationships between early maladaptive schemas, emotion regulation difficulty, and perceived social support and moral intelligence in nursing students: a structural equation model</w:t>
            </w:r>
          </w:p>
          <w:p w:rsidR="00933035" w:rsidRPr="00420BCD" w:rsidRDefault="00485A16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The mediating role of cognitive schemas in the relationship between parenting styles and suicidal ideation in adolescents: a structural equation modeling approach</w:t>
            </w:r>
          </w:p>
          <w:p w:rsidR="00933035" w:rsidRPr="00420BCD" w:rsidRDefault="00933035" w:rsidP="0093303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420BCD">
              <w:rPr>
                <w:rFonts w:cs="B Nazanin"/>
                <w:sz w:val="24"/>
                <w:szCs w:val="24"/>
              </w:rPr>
              <w:t>Psychological capital of nursing students: the predictive role of emotional quotient, communication skills, and perceived social support</w:t>
            </w:r>
          </w:p>
          <w:p w:rsidR="00933035" w:rsidRPr="00420BCD" w:rsidRDefault="00933035" w:rsidP="00485A16">
            <w:pPr>
              <w:pStyle w:val="ListParagraph"/>
              <w:spacing w:line="360" w:lineRule="auto"/>
              <w:ind w:left="1260" w:firstLine="0"/>
              <w:jc w:val="both"/>
              <w:rPr>
                <w:rFonts w:cs="B Nazanin"/>
                <w:sz w:val="24"/>
                <w:szCs w:val="24"/>
              </w:rPr>
            </w:pPr>
          </w:p>
          <w:p w:rsidR="00485A16" w:rsidRPr="00420BCD" w:rsidRDefault="00485A16" w:rsidP="00485A16">
            <w:pPr>
              <w:pStyle w:val="ListParagraph"/>
              <w:spacing w:line="360" w:lineRule="auto"/>
              <w:ind w:left="1260" w:firstLine="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92207F" w:rsidRPr="00420BCD" w:rsidRDefault="0092207F" w:rsidP="00E75343">
      <w:pPr>
        <w:ind w:right="517"/>
        <w:jc w:val="both"/>
        <w:rPr>
          <w:b/>
          <w:sz w:val="28"/>
          <w:szCs w:val="28"/>
        </w:rPr>
      </w:pPr>
    </w:p>
    <w:p w:rsidR="0092207F" w:rsidRPr="00420BCD" w:rsidRDefault="0092207F" w:rsidP="001451FA">
      <w:pPr>
        <w:pStyle w:val="ListParagraph"/>
        <w:ind w:left="1080" w:right="517" w:firstLine="0"/>
        <w:jc w:val="both"/>
        <w:rPr>
          <w:b/>
          <w:sz w:val="28"/>
          <w:szCs w:val="28"/>
        </w:rPr>
      </w:pPr>
    </w:p>
    <w:p w:rsidR="00225125" w:rsidRPr="00420BCD" w:rsidRDefault="00225125" w:rsidP="001451FA">
      <w:pPr>
        <w:pStyle w:val="ListParagraph"/>
        <w:numPr>
          <w:ilvl w:val="0"/>
          <w:numId w:val="6"/>
        </w:numPr>
        <w:ind w:right="517"/>
        <w:jc w:val="both"/>
        <w:rPr>
          <w:b/>
          <w:sz w:val="28"/>
          <w:szCs w:val="28"/>
        </w:rPr>
      </w:pPr>
      <w:r w:rsidRPr="00420BCD">
        <w:rPr>
          <w:b/>
          <w:sz w:val="28"/>
          <w:szCs w:val="28"/>
        </w:rPr>
        <w:t>Books</w:t>
      </w:r>
    </w:p>
    <w:p w:rsidR="00225125" w:rsidRPr="00420BCD" w:rsidRDefault="00225125" w:rsidP="001451FA">
      <w:pPr>
        <w:pStyle w:val="ListParagraph"/>
        <w:ind w:left="1080" w:right="517" w:firstLine="0"/>
        <w:jc w:val="both"/>
        <w:rPr>
          <w:b/>
          <w:sz w:val="28"/>
          <w:szCs w:val="28"/>
        </w:rPr>
      </w:pPr>
    </w:p>
    <w:p w:rsidR="007531EF" w:rsidRPr="00420BCD" w:rsidRDefault="007531EF" w:rsidP="00541F5E">
      <w:pPr>
        <w:pStyle w:val="ListParagraph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 Hos</w:t>
      </w:r>
      <w:r w:rsidR="00541F5E" w:rsidRPr="00420BCD">
        <w:rPr>
          <w:rFonts w:asciiTheme="majorBidi" w:hAnsiTheme="majorBidi" w:cstheme="majorBidi"/>
          <w:sz w:val="24"/>
          <w:szCs w:val="24"/>
        </w:rPr>
        <w:t>s</w:t>
      </w:r>
      <w:r w:rsidRPr="00420BCD">
        <w:rPr>
          <w:rFonts w:asciiTheme="majorBidi" w:hAnsiTheme="majorBidi" w:cstheme="majorBidi"/>
          <w:sz w:val="24"/>
          <w:szCs w:val="24"/>
        </w:rPr>
        <w:t xml:space="preserve">eini FA. </w:t>
      </w:r>
      <w:r w:rsidR="00541F5E" w:rsidRPr="00420BCD">
        <w:rPr>
          <w:rFonts w:asciiTheme="majorBidi" w:hAnsiTheme="majorBidi" w:cstheme="majorBidi"/>
          <w:sz w:val="24"/>
          <w:szCs w:val="24"/>
        </w:rPr>
        <w:t xml:space="preserve">Psychological basics (homeostasis, stress and individual and family adaptation). In </w:t>
      </w:r>
      <w:proofErr w:type="spellStart"/>
      <w:r w:rsidR="00541F5E" w:rsidRPr="00420BCD">
        <w:rPr>
          <w:rFonts w:asciiTheme="majorBidi" w:hAnsiTheme="majorBidi" w:cstheme="majorBidi"/>
          <w:sz w:val="24"/>
          <w:szCs w:val="24"/>
        </w:rPr>
        <w:t>Abbaszadeh</w:t>
      </w:r>
      <w:proofErr w:type="spellEnd"/>
      <w:r w:rsidR="00541F5E" w:rsidRPr="00420BCD">
        <w:rPr>
          <w:rFonts w:asciiTheme="majorBidi" w:hAnsiTheme="majorBidi" w:cstheme="majorBidi"/>
          <w:sz w:val="24"/>
          <w:szCs w:val="24"/>
        </w:rPr>
        <w:t>, A. et al. (2024).</w:t>
      </w:r>
      <w:r w:rsidR="00541F5E" w:rsidRPr="00420BCD">
        <w:t xml:space="preserve"> </w:t>
      </w:r>
      <w:r w:rsidRPr="00420BCD">
        <w:rPr>
          <w:rFonts w:asciiTheme="majorBidi" w:hAnsiTheme="majorBidi" w:cstheme="majorBidi"/>
          <w:sz w:val="24"/>
          <w:szCs w:val="24"/>
        </w:rPr>
        <w:t>Professional nursing (basic concepts 1 and 2)</w:t>
      </w:r>
      <w:r w:rsidR="00541F5E" w:rsidRPr="00420BCD">
        <w:t>,</w:t>
      </w:r>
      <w:r w:rsidRPr="00420BCD">
        <w:t xml:space="preserve"> </w:t>
      </w:r>
      <w:r w:rsidRPr="00420BCD">
        <w:rPr>
          <w:rFonts w:asciiTheme="majorBidi" w:hAnsiTheme="majorBidi" w:cstheme="majorBidi"/>
          <w:sz w:val="24"/>
          <w:szCs w:val="24"/>
        </w:rPr>
        <w:t xml:space="preserve">Tehran; </w:t>
      </w:r>
      <w:proofErr w:type="spellStart"/>
      <w:r w:rsidR="00541F5E" w:rsidRPr="00420BCD">
        <w:rPr>
          <w:rFonts w:asciiTheme="majorBidi" w:hAnsiTheme="majorBidi" w:cstheme="majorBidi"/>
          <w:sz w:val="24"/>
          <w:szCs w:val="24"/>
        </w:rPr>
        <w:t>Jameeh</w:t>
      </w:r>
      <w:proofErr w:type="spellEnd"/>
      <w:r w:rsidR="00541F5E" w:rsidRPr="00420BCD">
        <w:rPr>
          <w:rFonts w:asciiTheme="majorBidi" w:hAnsiTheme="majorBidi" w:cstheme="majorBidi"/>
          <w:sz w:val="24"/>
          <w:szCs w:val="24"/>
        </w:rPr>
        <w:t xml:space="preserve"> Negar</w:t>
      </w:r>
      <w:r w:rsidRPr="00420BCD">
        <w:rPr>
          <w:rFonts w:asciiTheme="majorBidi" w:hAnsiTheme="majorBidi" w:cstheme="majorBidi"/>
          <w:sz w:val="24"/>
          <w:szCs w:val="24"/>
        </w:rPr>
        <w:t xml:space="preserve"> publications. In press.</w:t>
      </w:r>
    </w:p>
    <w:p w:rsidR="00760497" w:rsidRPr="00420BCD" w:rsidRDefault="00760497" w:rsidP="001451FA">
      <w:pPr>
        <w:pStyle w:val="ListParagraph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 xml:space="preserve">Sharif, F.,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M.</w:t>
      </w:r>
      <w:r w:rsidRPr="00420BCD">
        <w:rPr>
          <w:rFonts w:asciiTheme="majorBidi" w:hAnsiTheme="majorBidi" w:cstheme="majorBidi"/>
          <w:sz w:val="24"/>
          <w:szCs w:val="24"/>
        </w:rPr>
        <w:t xml:space="preserve"> Psychiatric and Mental Health Nursing. In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Salsali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 et al. (2009). </w:t>
      </w:r>
      <w:r w:rsidRPr="00420BCD">
        <w:rPr>
          <w:rFonts w:asciiTheme="majorBidi" w:hAnsiTheme="majorBidi" w:cstheme="majorBidi"/>
          <w:i/>
          <w:sz w:val="24"/>
          <w:szCs w:val="24"/>
        </w:rPr>
        <w:t>Clinical Guideline for Nursing</w:t>
      </w:r>
      <w:r w:rsidRPr="00420BCD">
        <w:rPr>
          <w:rFonts w:asciiTheme="majorBidi" w:hAnsiTheme="majorBidi" w:cstheme="majorBidi"/>
          <w:sz w:val="24"/>
          <w:szCs w:val="24"/>
        </w:rPr>
        <w:t xml:space="preserve">, Volume 2, Tehran;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Pouneh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.</w:t>
      </w:r>
    </w:p>
    <w:p w:rsidR="00225125" w:rsidRPr="00420BCD" w:rsidRDefault="00760497" w:rsidP="00E75343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Saranjam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E. Everything You Need to Know About Psychosis. (2021). Tehran;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Narvan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.</w:t>
      </w:r>
    </w:p>
    <w:p w:rsidR="00EE3956" w:rsidRPr="00420BCD" w:rsidRDefault="00EE3956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  <w:r w:rsidRPr="00420BCD">
        <w:rPr>
          <w:b/>
          <w:spacing w:val="-1"/>
          <w:sz w:val="28"/>
          <w:szCs w:val="28"/>
          <w:u w:val="single"/>
        </w:rPr>
        <w:t>VI</w:t>
      </w:r>
      <w:r w:rsidR="00EE0D72" w:rsidRPr="00420BCD">
        <w:rPr>
          <w:b/>
          <w:spacing w:val="-1"/>
          <w:sz w:val="28"/>
          <w:szCs w:val="28"/>
          <w:u w:val="single"/>
        </w:rPr>
        <w:t>I</w:t>
      </w:r>
      <w:r w:rsidRPr="00420BCD">
        <w:rPr>
          <w:b/>
          <w:spacing w:val="-1"/>
          <w:sz w:val="28"/>
          <w:szCs w:val="28"/>
          <w:u w:val="single"/>
        </w:rPr>
        <w:t>. P</w:t>
      </w:r>
      <w:r w:rsidRPr="00420BCD">
        <w:rPr>
          <w:b/>
          <w:sz w:val="28"/>
          <w:szCs w:val="28"/>
          <w:u w:val="single"/>
        </w:rPr>
        <w:t>re</w:t>
      </w:r>
      <w:r w:rsidRPr="00420BCD">
        <w:rPr>
          <w:b/>
          <w:spacing w:val="1"/>
          <w:sz w:val="28"/>
          <w:szCs w:val="28"/>
          <w:u w:val="single"/>
        </w:rPr>
        <w:t>s</w:t>
      </w:r>
      <w:r w:rsidRPr="00420BCD">
        <w:rPr>
          <w:b/>
          <w:sz w:val="28"/>
          <w:szCs w:val="28"/>
          <w:u w:val="single"/>
        </w:rPr>
        <w:t>en</w:t>
      </w:r>
      <w:r w:rsidRPr="00420BCD">
        <w:rPr>
          <w:b/>
          <w:spacing w:val="-2"/>
          <w:sz w:val="28"/>
          <w:szCs w:val="28"/>
          <w:u w:val="single"/>
        </w:rPr>
        <w:t>t</w:t>
      </w:r>
      <w:r w:rsidRPr="00420BCD">
        <w:rPr>
          <w:b/>
          <w:spacing w:val="1"/>
          <w:sz w:val="28"/>
          <w:szCs w:val="28"/>
          <w:u w:val="single"/>
        </w:rPr>
        <w:t>a</w:t>
      </w:r>
      <w:r w:rsidRPr="00420BCD">
        <w:rPr>
          <w:b/>
          <w:spacing w:val="-2"/>
          <w:sz w:val="28"/>
          <w:szCs w:val="28"/>
          <w:u w:val="single"/>
        </w:rPr>
        <w:t>t</w:t>
      </w:r>
      <w:r w:rsidRPr="00420BCD">
        <w:rPr>
          <w:b/>
          <w:spacing w:val="1"/>
          <w:sz w:val="28"/>
          <w:szCs w:val="28"/>
          <w:u w:val="single"/>
        </w:rPr>
        <w:t>io</w:t>
      </w:r>
      <w:r w:rsidRPr="00420BCD">
        <w:rPr>
          <w:b/>
          <w:spacing w:val="-3"/>
          <w:sz w:val="28"/>
          <w:szCs w:val="28"/>
          <w:u w:val="single"/>
        </w:rPr>
        <w:t>n</w:t>
      </w:r>
      <w:r w:rsidRPr="00420BCD">
        <w:rPr>
          <w:b/>
          <w:sz w:val="28"/>
          <w:szCs w:val="28"/>
          <w:u w:val="single"/>
        </w:rPr>
        <w:t>s</w:t>
      </w:r>
      <w:r w:rsidRPr="00420BCD">
        <w:rPr>
          <w:b/>
          <w:spacing w:val="1"/>
          <w:sz w:val="28"/>
          <w:szCs w:val="28"/>
          <w:u w:val="single"/>
        </w:rPr>
        <w:t xml:space="preserve"> </w:t>
      </w:r>
      <w:r w:rsidRPr="00420BCD">
        <w:rPr>
          <w:b/>
          <w:spacing w:val="-1"/>
          <w:sz w:val="28"/>
          <w:szCs w:val="28"/>
          <w:u w:val="single"/>
        </w:rPr>
        <w:t>i</w:t>
      </w:r>
      <w:r w:rsidRPr="00420BCD">
        <w:rPr>
          <w:b/>
          <w:sz w:val="28"/>
          <w:szCs w:val="28"/>
          <w:u w:val="single"/>
        </w:rPr>
        <w:t xml:space="preserve">n </w:t>
      </w:r>
      <w:r w:rsidRPr="00420BCD">
        <w:rPr>
          <w:b/>
          <w:spacing w:val="-1"/>
          <w:sz w:val="28"/>
          <w:szCs w:val="28"/>
          <w:u w:val="single"/>
        </w:rPr>
        <w:t>Co</w:t>
      </w:r>
      <w:r w:rsidRPr="00420BCD">
        <w:rPr>
          <w:b/>
          <w:sz w:val="28"/>
          <w:szCs w:val="28"/>
          <w:u w:val="single"/>
        </w:rPr>
        <w:t>n</w:t>
      </w:r>
      <w:r w:rsidR="00917636" w:rsidRPr="00420BCD">
        <w:rPr>
          <w:b/>
          <w:sz w:val="28"/>
          <w:szCs w:val="28"/>
          <w:u w:val="single"/>
        </w:rPr>
        <w:t>gress</w:t>
      </w:r>
    </w:p>
    <w:p w:rsidR="00EE3956" w:rsidRPr="00420BCD" w:rsidRDefault="00EE3956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341BC2" w:rsidRPr="00420BCD" w:rsidRDefault="00341BC2" w:rsidP="00341BC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N.,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 (2024). The implications of artificial intelligence in influence patient adherence to preventive health strategies, AI in Health, Tehran, Iran.</w:t>
      </w:r>
    </w:p>
    <w:p w:rsidR="00341BC2" w:rsidRPr="00420BCD" w:rsidRDefault="00341BC2" w:rsidP="00341BC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N.,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 (2024). The ethical implications of artificial intelligence in clinical decision-making of healthcare professionals, AI in Health, Tehran, Iran.</w:t>
      </w:r>
    </w:p>
    <w:p w:rsidR="008A1F67" w:rsidRPr="00420BCD" w:rsidRDefault="008A1F67" w:rsidP="00341BC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lastRenderedPageBreak/>
        <w:t>Ho</w:t>
      </w:r>
      <w:r w:rsidR="00A30EEB" w:rsidRPr="00420BCD">
        <w:rPr>
          <w:rFonts w:asciiTheme="majorBidi" w:hAnsiTheme="majorBidi" w:cstheme="majorBidi"/>
          <w:sz w:val="24"/>
          <w:szCs w:val="24"/>
        </w:rPr>
        <w:t>s</w:t>
      </w:r>
      <w:r w:rsidRPr="00420BCD">
        <w:rPr>
          <w:rFonts w:asciiTheme="majorBidi" w:hAnsiTheme="majorBidi" w:cstheme="majorBidi"/>
          <w:sz w:val="24"/>
          <w:szCs w:val="24"/>
        </w:rPr>
        <w:t xml:space="preserve">seini, 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FA.,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</w:t>
      </w:r>
      <w:r w:rsidR="002A00B2" w:rsidRPr="00420BCD">
        <w:rPr>
          <w:rFonts w:asciiTheme="majorBidi" w:hAnsiTheme="majorBidi" w:cstheme="majorBidi"/>
          <w:sz w:val="24"/>
          <w:szCs w:val="24"/>
        </w:rPr>
        <w:t>.</w:t>
      </w:r>
      <w:r w:rsidRPr="00420BCD">
        <w:rPr>
          <w:rFonts w:asciiTheme="majorBidi" w:hAnsiTheme="majorBidi" w:cstheme="majorBidi"/>
          <w:sz w:val="24"/>
          <w:szCs w:val="24"/>
        </w:rPr>
        <w:t xml:space="preserve"> (2024). The Role of Digital Health Literacy in Improving Healthcare: A Review Study, 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13</w:t>
      </w:r>
      <w:r w:rsidRPr="00420B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20BCD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on Woman's Health and the 5</w:t>
      </w:r>
      <w:r w:rsidRPr="00420B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20BCD">
        <w:rPr>
          <w:rFonts w:asciiTheme="majorBidi" w:hAnsiTheme="majorBidi" w:cstheme="majorBidi"/>
          <w:sz w:val="24"/>
          <w:szCs w:val="24"/>
        </w:rPr>
        <w:t xml:space="preserve"> international conferences on social studies in health, Shiraz, Iran.</w:t>
      </w:r>
    </w:p>
    <w:p w:rsidR="002A00B2" w:rsidRPr="00420BCD" w:rsidRDefault="002A00B2" w:rsidP="00DF6B9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M., Ho</w:t>
      </w:r>
      <w:r w:rsidR="00A30EEB" w:rsidRPr="00420BCD">
        <w:rPr>
          <w:rFonts w:asciiTheme="majorBidi" w:hAnsiTheme="majorBidi" w:cstheme="majorBidi"/>
          <w:sz w:val="24"/>
          <w:szCs w:val="24"/>
        </w:rPr>
        <w:t>s</w:t>
      </w:r>
      <w:r w:rsidRPr="00420BCD">
        <w:rPr>
          <w:rFonts w:asciiTheme="majorBidi" w:hAnsiTheme="majorBidi" w:cstheme="majorBidi"/>
          <w:sz w:val="24"/>
          <w:szCs w:val="24"/>
        </w:rPr>
        <w:t xml:space="preserve">seini, FA. (2024). Investigating the effect of cyberspace-based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logotherapy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on depression, suicidal thoughts, and hopelessness in patients with major depressive disorder: a clinical trial study, The 13th International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on Woman's Health and the 5th international conferences on social studies in health, Shiraz, Iran.</w:t>
      </w:r>
    </w:p>
    <w:p w:rsidR="002A00B2" w:rsidRPr="00420BCD" w:rsidRDefault="002A00B2" w:rsidP="00DF6B9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M., Ho</w:t>
      </w:r>
      <w:r w:rsidR="00A30EEB" w:rsidRPr="00420BCD">
        <w:rPr>
          <w:rFonts w:asciiTheme="majorBidi" w:hAnsiTheme="majorBidi" w:cstheme="majorBidi"/>
          <w:sz w:val="24"/>
          <w:szCs w:val="24"/>
        </w:rPr>
        <w:t>s</w:t>
      </w:r>
      <w:r w:rsidRPr="00420BCD">
        <w:rPr>
          <w:rFonts w:asciiTheme="majorBidi" w:hAnsiTheme="majorBidi" w:cstheme="majorBidi"/>
          <w:sz w:val="24"/>
          <w:szCs w:val="24"/>
        </w:rPr>
        <w:t xml:space="preserve">seini, FA. (2024). The Effect of Virtual Reality-Based Positive Psychotherapy on Emotional Experiences, Life Satisfaction, and Suicidal Ideation in Patients Suffering from Major Depressive Disorder: A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MixedMethods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Study, The 13</w:t>
      </w:r>
      <w:r w:rsidRPr="00420B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20BCD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on Woman's Health and the 5</w:t>
      </w:r>
      <w:r w:rsidRPr="00420B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20BCD">
        <w:rPr>
          <w:rFonts w:asciiTheme="majorBidi" w:hAnsiTheme="majorBidi" w:cstheme="majorBidi"/>
          <w:sz w:val="24"/>
          <w:szCs w:val="24"/>
        </w:rPr>
        <w:t xml:space="preserve"> international conferences on social studies in health, Shiraz, Iran.</w:t>
      </w:r>
    </w:p>
    <w:p w:rsidR="002A00B2" w:rsidRPr="00420BCD" w:rsidRDefault="002A00B2" w:rsidP="00DF6B9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Ho</w:t>
      </w:r>
      <w:r w:rsidR="00A30EEB" w:rsidRPr="00420BCD">
        <w:rPr>
          <w:rFonts w:asciiTheme="majorBidi" w:hAnsiTheme="majorBidi" w:cstheme="majorBidi"/>
          <w:sz w:val="24"/>
          <w:szCs w:val="24"/>
        </w:rPr>
        <w:t>s</w:t>
      </w:r>
      <w:r w:rsidRPr="00420BCD">
        <w:rPr>
          <w:rFonts w:asciiTheme="majorBidi" w:hAnsiTheme="majorBidi" w:cstheme="majorBidi"/>
          <w:sz w:val="24"/>
          <w:szCs w:val="24"/>
        </w:rPr>
        <w:t xml:space="preserve">seini, 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FA.,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  (2024). The mediating role of physical activity, morning wake-up time, and sleep-inducing medication use in the relationship between age and depression: A path analysis of a large cohort study in Iran, The 13th International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on Woman's Health and the 5th international conferences on social studies in health, Shiraz, Iran.</w:t>
      </w:r>
    </w:p>
    <w:p w:rsidR="00211481" w:rsidRPr="00420BCD" w:rsidRDefault="00211481" w:rsidP="00DF6B9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Rambod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M.,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  (2024). Investigating the relationship between clinical competency and ethical climate of female nursing internship students of Shiraz University of Medical Sciences, The 13th International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on Woman's Health and the 5th international conferences on social studies in health, Shiraz, Iran.</w:t>
      </w:r>
    </w:p>
    <w:p w:rsidR="00C30572" w:rsidRPr="00420BCD" w:rsidRDefault="00CF15EF" w:rsidP="00CF15EF">
      <w:pPr>
        <w:pStyle w:val="ListParagraph"/>
        <w:widowControl/>
        <w:numPr>
          <w:ilvl w:val="0"/>
          <w:numId w:val="15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 xml:space="preserve">Hosseini, 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FA.,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 (2023). </w:t>
      </w:r>
      <w:r w:rsidR="00C30572" w:rsidRPr="00420BCD">
        <w:rPr>
          <w:rFonts w:asciiTheme="majorBidi" w:hAnsiTheme="majorBidi" w:cstheme="majorBidi"/>
          <w:sz w:val="24"/>
          <w:szCs w:val="24"/>
        </w:rPr>
        <w:t xml:space="preserve">Investigating Iranian teenage girls' awareness of reproductive health, The 12th International </w:t>
      </w:r>
      <w:proofErr w:type="spellStart"/>
      <w:r w:rsidR="00C30572"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="00C30572" w:rsidRPr="00420BCD">
        <w:rPr>
          <w:rFonts w:asciiTheme="majorBidi" w:hAnsiTheme="majorBidi" w:cstheme="majorBidi"/>
          <w:sz w:val="24"/>
          <w:szCs w:val="24"/>
        </w:rPr>
        <w:t xml:space="preserve"> on Wo</w:t>
      </w:r>
      <w:r w:rsidR="00C27541" w:rsidRPr="00420BCD">
        <w:rPr>
          <w:rFonts w:asciiTheme="majorBidi" w:hAnsiTheme="majorBidi" w:cstheme="majorBidi"/>
          <w:sz w:val="24"/>
          <w:szCs w:val="24"/>
        </w:rPr>
        <w:t>man's Health, Shiraz, Iran.</w:t>
      </w:r>
    </w:p>
    <w:p w:rsidR="00CF15EF" w:rsidRPr="00420BCD" w:rsidRDefault="00CF15EF" w:rsidP="00C27541">
      <w:pPr>
        <w:pStyle w:val="ListParagraph"/>
        <w:widowControl/>
        <w:numPr>
          <w:ilvl w:val="0"/>
          <w:numId w:val="15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 xml:space="preserve">Hosseini, 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FA.,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 (2023). </w:t>
      </w:r>
      <w:r w:rsidR="00C30572" w:rsidRPr="00420BCD">
        <w:rPr>
          <w:rFonts w:asciiTheme="majorBidi" w:hAnsiTheme="majorBidi" w:cstheme="majorBidi"/>
          <w:sz w:val="24"/>
          <w:szCs w:val="24"/>
        </w:rPr>
        <w:t xml:space="preserve">The effectiveness of spiritual therapy on reducing anxiety and depression in women with breast cancer, The 12th International </w:t>
      </w:r>
      <w:proofErr w:type="spellStart"/>
      <w:r w:rsidR="00C30572"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="00C30572" w:rsidRPr="00420BCD">
        <w:rPr>
          <w:rFonts w:asciiTheme="majorBidi" w:hAnsiTheme="majorBidi" w:cstheme="majorBidi"/>
          <w:sz w:val="24"/>
          <w:szCs w:val="24"/>
        </w:rPr>
        <w:t xml:space="preserve"> </w:t>
      </w:r>
      <w:r w:rsidR="00C27541" w:rsidRPr="00420BCD">
        <w:rPr>
          <w:rFonts w:asciiTheme="majorBidi" w:hAnsiTheme="majorBidi" w:cstheme="majorBidi"/>
          <w:sz w:val="24"/>
          <w:szCs w:val="24"/>
        </w:rPr>
        <w:t>on Woman's Health, Shiraz, Iran.</w:t>
      </w:r>
    </w:p>
    <w:p w:rsidR="00CF15EF" w:rsidRPr="00420BCD" w:rsidRDefault="00C30572" w:rsidP="00CF15E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15EF"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="00CF15EF"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="00CF15EF" w:rsidRPr="00420BCD">
        <w:rPr>
          <w:rFonts w:asciiTheme="majorBidi" w:hAnsiTheme="majorBidi" w:cstheme="majorBidi"/>
          <w:sz w:val="24"/>
          <w:szCs w:val="24"/>
        </w:rPr>
        <w:t xml:space="preserve">., Hosseini, FA (2023). Factors predicting depression in female nursing students of the universities of medical sciences, The 12th International </w:t>
      </w:r>
      <w:proofErr w:type="spellStart"/>
      <w:r w:rsidR="00CF15EF" w:rsidRPr="00420BCD">
        <w:rPr>
          <w:rFonts w:asciiTheme="majorBidi" w:hAnsiTheme="majorBidi" w:cstheme="majorBidi"/>
          <w:sz w:val="24"/>
          <w:szCs w:val="24"/>
        </w:rPr>
        <w:t>Conferance</w:t>
      </w:r>
      <w:proofErr w:type="spellEnd"/>
      <w:r w:rsidR="00CF15EF" w:rsidRPr="00420BCD">
        <w:rPr>
          <w:rFonts w:asciiTheme="majorBidi" w:hAnsiTheme="majorBidi" w:cstheme="majorBidi"/>
          <w:sz w:val="24"/>
          <w:szCs w:val="24"/>
        </w:rPr>
        <w:t xml:space="preserve"> on Woman's Health, Shiraz, Iran.</w:t>
      </w:r>
    </w:p>
    <w:p w:rsidR="00C30572" w:rsidRPr="00420BCD" w:rsidRDefault="00C30572" w:rsidP="00CF15EF">
      <w:pPr>
        <w:pStyle w:val="ListParagraph"/>
        <w:widowControl/>
        <w:numPr>
          <w:ilvl w:val="0"/>
          <w:numId w:val="15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Understanding the relationship between mental health and depression in chronic pain patients: the mediating role of pain catastrophizing, First Biennial National Conference of Religion, Man, and Health, Shiraz, Iran</w:t>
      </w:r>
      <w:r w:rsidR="00C27541" w:rsidRPr="00420BCD">
        <w:rPr>
          <w:rFonts w:asciiTheme="majorBidi" w:hAnsiTheme="majorBidi" w:cstheme="majorBidi"/>
          <w:sz w:val="24"/>
          <w:szCs w:val="24"/>
        </w:rPr>
        <w:t>.</w:t>
      </w:r>
    </w:p>
    <w:p w:rsidR="0092207F" w:rsidRPr="00420BCD" w:rsidRDefault="0092207F" w:rsidP="00625383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lastRenderedPageBreak/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Hosseini, FA (2021). Comparison of the effect of psychosocial training on pain intensity between patients with acute and chronic musculoskeletal pain. </w:t>
      </w:r>
      <w:r w:rsidR="00563AA1" w:rsidRPr="00420BCD">
        <w:rPr>
          <w:rFonts w:asciiTheme="majorBidi" w:hAnsiTheme="majorBidi" w:cstheme="majorBidi"/>
          <w:sz w:val="24"/>
          <w:szCs w:val="24"/>
        </w:rPr>
        <w:t>7</w:t>
      </w:r>
      <w:r w:rsidR="00563AA1" w:rsidRPr="00420B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563AA1" w:rsidRPr="00420BCD">
        <w:rPr>
          <w:rFonts w:asciiTheme="majorBidi" w:hAnsiTheme="majorBidi" w:cstheme="majorBidi"/>
          <w:sz w:val="24"/>
          <w:szCs w:val="24"/>
        </w:rPr>
        <w:t xml:space="preserve"> International Conference on Health, Treatment and Health Promotion, </w:t>
      </w:r>
      <w:r w:rsidR="00780AFB" w:rsidRPr="00420BCD">
        <w:rPr>
          <w:rFonts w:asciiTheme="majorBidi" w:hAnsiTheme="majorBidi" w:cstheme="majorBidi"/>
          <w:sz w:val="24"/>
          <w:szCs w:val="24"/>
        </w:rPr>
        <w:t xml:space="preserve">Tbilisi, </w:t>
      </w:r>
      <w:proofErr w:type="spellStart"/>
      <w:r w:rsidR="00780AFB" w:rsidRPr="00420BCD">
        <w:rPr>
          <w:rFonts w:asciiTheme="majorBidi" w:hAnsiTheme="majorBidi" w:cstheme="majorBidi"/>
          <w:sz w:val="24"/>
          <w:szCs w:val="24"/>
        </w:rPr>
        <w:t>Georgi</w:t>
      </w:r>
      <w:proofErr w:type="spellEnd"/>
      <w:r w:rsidR="00780AFB" w:rsidRPr="00420BCD">
        <w:rPr>
          <w:rFonts w:asciiTheme="majorBidi" w:hAnsiTheme="majorBidi" w:cstheme="majorBidi"/>
          <w:sz w:val="24"/>
          <w:szCs w:val="24"/>
        </w:rPr>
        <w:t>.</w:t>
      </w:r>
    </w:p>
    <w:p w:rsidR="00625383" w:rsidRPr="00420BCD" w:rsidRDefault="00625383" w:rsidP="00625383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 xml:space="preserve">Hosseini, </w:t>
      </w:r>
      <w:proofErr w:type="gramStart"/>
      <w:r w:rsidRPr="00420BCD">
        <w:rPr>
          <w:rFonts w:asciiTheme="majorBidi" w:hAnsiTheme="majorBidi" w:cstheme="majorBidi"/>
          <w:sz w:val="24"/>
          <w:szCs w:val="24"/>
        </w:rPr>
        <w:t>FA.,</w:t>
      </w:r>
      <w:proofErr w:type="gram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Zarshenas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L.,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Parvan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K (2021). Psychometric properties of Nurses Professional Values Scale-Revised: An Iranian version. 7</w:t>
      </w:r>
      <w:r w:rsidRPr="00420BC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20BCD">
        <w:rPr>
          <w:rFonts w:asciiTheme="majorBidi" w:hAnsiTheme="majorBidi" w:cstheme="majorBidi"/>
          <w:sz w:val="24"/>
          <w:szCs w:val="24"/>
        </w:rPr>
        <w:t xml:space="preserve"> International Conference on Health, Treatment and Health Promotion, Tbilisi,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Georgi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Z. (2020). The effect of multimedia pain management program on pain intensity and catastrophizing in women with low back pain. </w:t>
      </w:r>
      <w:hyperlink r:id="rId16" w:history="1">
        <w:r w:rsidRPr="00420BCD">
          <w:rPr>
            <w:rFonts w:asciiTheme="majorBidi" w:hAnsiTheme="majorBidi" w:cstheme="majorBidi"/>
            <w:sz w:val="24"/>
            <w:szCs w:val="24"/>
          </w:rPr>
          <w:t>9</w:t>
        </w:r>
        <w:r w:rsidRPr="00420BCD">
          <w:rPr>
            <w:rFonts w:asciiTheme="majorBidi" w:hAnsiTheme="majorBidi" w:cstheme="majorBidi"/>
            <w:sz w:val="24"/>
            <w:szCs w:val="24"/>
            <w:vertAlign w:val="superscript"/>
          </w:rPr>
          <w:t>th</w:t>
        </w:r>
        <w:r w:rsidRPr="00420BCD">
          <w:rPr>
            <w:rFonts w:asciiTheme="majorBidi" w:hAnsiTheme="majorBidi" w:cstheme="majorBidi"/>
            <w:sz w:val="24"/>
            <w:szCs w:val="24"/>
          </w:rPr>
          <w:t xml:space="preserve"> International Conference on Women's Health, Shiraz, Iran.</w:t>
        </w:r>
      </w:hyperlink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Z. (2020). The Effect of Interactive Psycho-educational Interventions via Social Networks on Anxiety and Self-efficacy of patients infected with COVID-19 in Home Quarantine. The Third International Congress on Social Studies on Health, Shiraz,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Z. (2020). The effect of online multimedia psychoeducational interventions on the perceived stress and resilience of hospitalized patients with COVID-19. The Third International Congress on Social Studies on Health, Shiraz, Iran. 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Mirshah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Z. (2019). Designing, implementation and evaluation of multimedia to teach effective communication skills to nursing students. 20th Iranian Conference on Health Professions Education (HPE). 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 (2019). Predictive factors of depression in patients with chronic pain. The Second National Congress of Non-communicable Diseases.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Fasa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>. (2019). Comparison of pain intensity and depression among Iranian and German p</w:t>
      </w:r>
      <w:r w:rsidR="00E96B06" w:rsidRPr="00420BCD">
        <w:rPr>
          <w:rFonts w:asciiTheme="majorBidi" w:hAnsiTheme="majorBidi" w:cstheme="majorBidi"/>
          <w:sz w:val="24"/>
          <w:szCs w:val="24"/>
        </w:rPr>
        <w:t>atients with chronic headache.</w:t>
      </w:r>
      <w:r w:rsidRPr="00420BCD">
        <w:rPr>
          <w:rFonts w:asciiTheme="majorBidi" w:hAnsiTheme="majorBidi" w:cstheme="majorBidi"/>
          <w:sz w:val="24"/>
          <w:szCs w:val="24"/>
        </w:rPr>
        <w:t xml:space="preserve"> The Second National Congress of Non-communicable Diseases.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Fasa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Yazdanpanah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 (2019). Comparison of demographic characteristics and work-family conflict between Oilfield workers with chronic pain and without.  The Second International Congress on Social Studies on Health, 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Yazdanpanah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 (2019). Prevalence and predictive factors of depression among Oilfield workers in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Asaluyeh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. The Second International Congress on Social Studies on Health, 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Karami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Z. (2019). Assessment of relationship between parenting style and depression, anxiety and stress among adolescents. The Second International Congress on Social Studies on Health, 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lastRenderedPageBreak/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Shayegan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L. (2018). </w:t>
      </w:r>
      <w:r w:rsidRPr="00420BCD">
        <w:rPr>
          <w:rFonts w:asciiTheme="majorBidi" w:hAnsiTheme="majorBidi" w:cstheme="majorBidi"/>
          <w:sz w:val="24"/>
          <w:szCs w:val="24"/>
        </w:rPr>
        <w:t xml:space="preserve">The role of spiritual well-being in predicting pain intensity, catastrophizing and depression of women with chronic pain. </w:t>
      </w:r>
      <w:hyperlink r:id="rId17" w:history="1">
        <w:r w:rsidRPr="00420BCD">
          <w:rPr>
            <w:rFonts w:asciiTheme="majorBidi" w:hAnsiTheme="majorBidi" w:cstheme="majorBidi"/>
            <w:sz w:val="24"/>
            <w:szCs w:val="24"/>
          </w:rPr>
          <w:t>7th International Conference on Women's Health, Shiraz, Iran.</w:t>
        </w:r>
      </w:hyperlink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M. (2018). </w:t>
      </w:r>
      <w:r w:rsidRPr="00420BCD">
        <w:rPr>
          <w:rFonts w:asciiTheme="majorBidi" w:hAnsiTheme="majorBidi" w:cstheme="majorBidi"/>
          <w:sz w:val="24"/>
          <w:szCs w:val="24"/>
        </w:rPr>
        <w:t xml:space="preserve">Comparison of self-esteem and emotional intelligence between </w:t>
      </w:r>
      <w:hyperlink r:id="rId18" w:history="1">
        <w:r w:rsidRPr="00420BC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adolescent girls</w:t>
        </w:r>
      </w:hyperlink>
      <w:r w:rsidRPr="00420BCD">
        <w:rPr>
          <w:rFonts w:asciiTheme="majorBidi" w:hAnsiTheme="majorBidi" w:cstheme="majorBidi"/>
          <w:sz w:val="24"/>
          <w:szCs w:val="24"/>
        </w:rPr>
        <w:t xml:space="preserve"> with chronic pain and healthy control group</w:t>
      </w:r>
      <w:r w:rsidRPr="00420BC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20BCD">
        <w:rPr>
          <w:rStyle w:val="Hps"/>
          <w:rFonts w:asciiTheme="majorBidi" w:hAnsiTheme="majorBidi" w:cstheme="majorBidi"/>
          <w:sz w:val="24"/>
          <w:szCs w:val="24"/>
        </w:rPr>
        <w:t>in Shiraz</w:t>
      </w:r>
      <w:r w:rsidRPr="00420BCD">
        <w:rPr>
          <w:rFonts w:asciiTheme="majorBidi" w:hAnsiTheme="majorBidi" w:cstheme="majorBidi"/>
          <w:sz w:val="24"/>
          <w:szCs w:val="24"/>
        </w:rPr>
        <w:t xml:space="preserve">, 2018. </w:t>
      </w:r>
      <w:hyperlink r:id="rId19" w:history="1">
        <w:r w:rsidRPr="00420BCD">
          <w:rPr>
            <w:rFonts w:asciiTheme="majorBidi" w:hAnsiTheme="majorBidi" w:cstheme="majorBidi"/>
            <w:sz w:val="24"/>
            <w:szCs w:val="24"/>
          </w:rPr>
          <w:t>7th International Conference on Women's Health, Shiraz, Iran.</w:t>
        </w:r>
      </w:hyperlink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Böger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, A., &amp;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Kheiri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F</w:t>
      </w:r>
      <w:r w:rsidRPr="00420BCD">
        <w:rPr>
          <w:rFonts w:asciiTheme="majorBidi" w:hAnsiTheme="majorBidi" w:cstheme="majorBidi"/>
          <w:bCs/>
          <w:sz w:val="24"/>
          <w:szCs w:val="24"/>
        </w:rPr>
        <w:t xml:space="preserve">. (2017). </w:t>
      </w:r>
      <w:r w:rsidRPr="00420BCD">
        <w:rPr>
          <w:rFonts w:asciiTheme="majorBidi" w:hAnsiTheme="majorBidi" w:cstheme="majorBidi"/>
          <w:sz w:val="24"/>
          <w:szCs w:val="24"/>
        </w:rPr>
        <w:t xml:space="preserve">Predictors of reduction of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kinesiophobia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in patients with chronic pain. 13th Congress of Iranian Pain Society, </w:t>
      </w:r>
      <w:r w:rsidRPr="00420BCD">
        <w:rPr>
          <w:rStyle w:val="overlaytophalfbanner"/>
          <w:rFonts w:asciiTheme="majorBidi" w:hAnsiTheme="majorBidi" w:cstheme="majorBidi"/>
          <w:sz w:val="24"/>
          <w:szCs w:val="24"/>
        </w:rPr>
        <w:t>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Style w:val="overlaytophalfbanner"/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Yazdanpanah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M. (2017). Effect of a multidisciplin</w:t>
      </w:r>
      <w:r w:rsidR="00CD55C1" w:rsidRPr="00420BCD">
        <w:rPr>
          <w:rFonts w:asciiTheme="majorBidi" w:hAnsiTheme="majorBidi" w:cstheme="majorBidi"/>
          <w:sz w:val="24"/>
          <w:szCs w:val="24"/>
        </w:rPr>
        <w:t xml:space="preserve">ary pain treatment program for </w:t>
      </w:r>
      <w:r w:rsidRPr="00420BCD">
        <w:rPr>
          <w:rFonts w:asciiTheme="majorBidi" w:hAnsiTheme="majorBidi" w:cstheme="majorBidi"/>
          <w:sz w:val="24"/>
          <w:szCs w:val="24"/>
        </w:rPr>
        <w:t xml:space="preserve">the management of chronic low back pain and headache. </w:t>
      </w:r>
      <w:r w:rsidRPr="00420BCD">
        <w:rPr>
          <w:rStyle w:val="overlaytophalfbanner"/>
          <w:rFonts w:asciiTheme="majorBidi" w:hAnsiTheme="majorBidi" w:cstheme="majorBidi"/>
          <w:sz w:val="24"/>
          <w:szCs w:val="24"/>
        </w:rPr>
        <w:t>The 5th Iranian International Headache &amp; 1st Joint Headache-Pain Congress, 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Style w:val="overlaytophalfbanner"/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Yazdanpanah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, M. (2017). </w:t>
      </w:r>
      <w:r w:rsidRPr="00420BCD">
        <w:rPr>
          <w:rFonts w:asciiTheme="majorBidi" w:hAnsiTheme="majorBidi" w:cstheme="majorBidi"/>
          <w:color w:val="231F20"/>
          <w:sz w:val="24"/>
          <w:szCs w:val="24"/>
        </w:rPr>
        <w:t>Predictors of outcome of multidisciplinary treatment in chronic pain</w:t>
      </w:r>
      <w:r w:rsidRPr="00420BCD">
        <w:rPr>
          <w:rFonts w:asciiTheme="majorBidi" w:hAnsiTheme="majorBidi" w:cstheme="majorBidi"/>
          <w:sz w:val="24"/>
          <w:szCs w:val="24"/>
        </w:rPr>
        <w:t xml:space="preserve">. </w:t>
      </w:r>
      <w:r w:rsidRPr="00420BCD">
        <w:rPr>
          <w:rStyle w:val="overlaytophalfbanner"/>
          <w:rFonts w:asciiTheme="majorBidi" w:hAnsiTheme="majorBidi" w:cstheme="majorBidi"/>
          <w:sz w:val="24"/>
          <w:szCs w:val="24"/>
        </w:rPr>
        <w:t>The 5th Iranian International Headache &amp; 1st Joint Headache-Pain Congress, Tehran,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bCs/>
          <w:sz w:val="24"/>
          <w:szCs w:val="24"/>
          <w:lang w:val="de-DE"/>
        </w:rPr>
        <w:t xml:space="preserve">Shaygan, M., Böger, A., &amp; Kröner-Herwig, B. (2016). </w:t>
      </w:r>
      <w:r w:rsidRPr="00420BCD">
        <w:rPr>
          <w:rFonts w:asciiTheme="majorBidi" w:hAnsiTheme="majorBidi" w:cstheme="majorBidi"/>
          <w:sz w:val="24"/>
          <w:szCs w:val="24"/>
        </w:rPr>
        <w:t>Disability, its predicting and mediating factors in patients with chronic headache. International Congress on Social Studies on Health, Shiraz,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420BCD">
        <w:rPr>
          <w:rFonts w:asciiTheme="majorBidi" w:hAnsiTheme="majorBidi" w:cstheme="majorBidi"/>
          <w:bCs/>
          <w:sz w:val="24"/>
          <w:szCs w:val="24"/>
          <w:lang w:val="de-DE"/>
        </w:rPr>
        <w:t xml:space="preserve">Shaygan, M., Böger, A., &amp; Kröner-Herwig, B. (2016). </w:t>
      </w:r>
      <w:r w:rsidRPr="00420BCD">
        <w:rPr>
          <w:rFonts w:asciiTheme="majorBidi" w:eastAsia="Arial" w:hAnsiTheme="majorBidi" w:cstheme="majorBidi"/>
          <w:bCs/>
          <w:sz w:val="24"/>
          <w:szCs w:val="24"/>
          <w:lang w:val="en-GB"/>
        </w:rPr>
        <w:t xml:space="preserve">Valence and arousal value of visual stimuli and their role in the mitigation of chronic pain: What is the power of pictures?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Deutscher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Schmerzkongress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Mannheim, Germany.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tabs>
          <w:tab w:val="right" w:pos="709"/>
        </w:tabs>
        <w:autoSpaceDE/>
        <w:autoSpaceDN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0BCD">
        <w:rPr>
          <w:rFonts w:asciiTheme="majorBidi" w:hAnsiTheme="majorBidi" w:cstheme="majorBidi"/>
          <w:bCs/>
          <w:sz w:val="24"/>
          <w:szCs w:val="24"/>
          <w:lang w:val="de-DE"/>
        </w:rPr>
        <w:t>Shaygan, M</w:t>
      </w:r>
      <w:r w:rsidRPr="00420BCD">
        <w:rPr>
          <w:rFonts w:asciiTheme="majorBidi" w:hAnsiTheme="majorBidi" w:cstheme="majorBidi"/>
          <w:sz w:val="24"/>
          <w:szCs w:val="24"/>
          <w:lang w:val="de-DE"/>
        </w:rPr>
        <w:t xml:space="preserve">., Böger, A., &amp; Kröner-Herwig, B. (2015). </w:t>
      </w:r>
      <w:r w:rsidRPr="00420BCD">
        <w:rPr>
          <w:rFonts w:asciiTheme="majorBidi" w:hAnsiTheme="majorBidi" w:cstheme="majorBidi"/>
          <w:sz w:val="24"/>
          <w:szCs w:val="24"/>
          <w:lang w:val="en-GB"/>
        </w:rPr>
        <w:t xml:space="preserve">The effects of viewing the </w:t>
      </w:r>
      <w:r w:rsidRPr="00420BCD">
        <w:rPr>
          <w:rFonts w:asciiTheme="majorBidi" w:hAnsiTheme="majorBidi" w:cstheme="majorBidi"/>
          <w:sz w:val="24"/>
          <w:szCs w:val="24"/>
        </w:rPr>
        <w:t xml:space="preserve">family </w:t>
      </w:r>
      <w:r w:rsidRPr="00420BCD">
        <w:rPr>
          <w:rFonts w:asciiTheme="majorBidi" w:hAnsiTheme="majorBidi" w:cstheme="majorBidi"/>
          <w:sz w:val="24"/>
          <w:szCs w:val="24"/>
          <w:lang w:val="en-GB"/>
        </w:rPr>
        <w:t>pictures on self-reported pain in patients with chronic pain. Iranian congress of family centre care, Shiraz, Iran.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bCs/>
          <w:sz w:val="24"/>
          <w:szCs w:val="24"/>
          <w:lang w:val="de-DE"/>
        </w:rPr>
        <w:t>Shaygan, M</w:t>
      </w:r>
      <w:r w:rsidRPr="00420BCD">
        <w:rPr>
          <w:rFonts w:asciiTheme="majorBidi" w:hAnsiTheme="majorBidi" w:cstheme="majorBidi"/>
          <w:sz w:val="24"/>
          <w:szCs w:val="24"/>
          <w:lang w:val="de-DE"/>
        </w:rPr>
        <w:t xml:space="preserve">., Böger, A., &amp; Kröner-Herwig, B. (2013). Somatosensorische Phänomene bei Patienten mit unterschiedlichen Formen chronischer Schmerzen.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Deutscher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Schmerzkongress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Hamburg, Germany.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20BCD">
        <w:rPr>
          <w:rFonts w:asciiTheme="majorBidi" w:hAnsiTheme="majorBidi" w:cstheme="majorBidi"/>
          <w:bCs/>
          <w:sz w:val="24"/>
          <w:szCs w:val="24"/>
          <w:lang w:val="de-DE"/>
        </w:rPr>
        <w:t>Shaygan, M</w:t>
      </w:r>
      <w:r w:rsidRPr="00420BCD">
        <w:rPr>
          <w:rFonts w:asciiTheme="majorBidi" w:hAnsiTheme="majorBidi" w:cstheme="majorBidi"/>
          <w:sz w:val="24"/>
          <w:szCs w:val="24"/>
          <w:lang w:val="de-DE"/>
        </w:rPr>
        <w:t>., Böger, A., &amp; Kröner-Herwig, B. (2013). Welche Faktoren sagen die Reduktion der Bewegungsangst durch die multimodale Schmerztherapie vorher. 8. Workshopkongress und 31. Symposium der DGPs, Fachgruppe Klinische Psychologie und Psychotherapie, Trier, Germany.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bCs/>
          <w:sz w:val="24"/>
          <w:szCs w:val="24"/>
          <w:lang w:val="de-DE"/>
        </w:rPr>
        <w:t>Shaygan, M</w:t>
      </w:r>
      <w:r w:rsidRPr="00420BCD">
        <w:rPr>
          <w:rFonts w:asciiTheme="majorBidi" w:hAnsiTheme="majorBidi" w:cstheme="majorBidi"/>
          <w:sz w:val="24"/>
          <w:szCs w:val="24"/>
          <w:lang w:val="de-DE"/>
        </w:rPr>
        <w:t xml:space="preserve">., Böger, A., &amp; Kröner-Herwig, B. (2012). Neuropathische und nozizeptive Schmerzkomponenten bei chronischen Schmerzpatienten ─ Ein Vergleich.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Deutscher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Schmerzkongress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Mannheim, Germany.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lastRenderedPageBreak/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>., &amp; Sharif, F. (2012). The impact of psychoeducational group for caregivers on the quality of life of patients with schizophrenia, International Conference on Schizophrenia, India.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>., &amp; Sharif, F. (2011). The effect of family psychoeducational intervention on family burden and patients’ quality of life in Iranian outpatients with schizophrenia, 3</w:t>
      </w:r>
      <w:r w:rsidRPr="00420BCD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420BCD">
        <w:rPr>
          <w:rFonts w:asciiTheme="majorBidi" w:hAnsiTheme="majorBidi" w:cstheme="majorBidi"/>
          <w:sz w:val="24"/>
          <w:szCs w:val="24"/>
        </w:rPr>
        <w:t xml:space="preserve"> European conference on schizophrenia </w:t>
      </w:r>
      <w:proofErr w:type="spellStart"/>
      <w:r w:rsidRPr="00420BCD">
        <w:rPr>
          <w:rFonts w:asciiTheme="majorBidi" w:hAnsiTheme="majorBidi" w:cstheme="majorBidi"/>
          <w:sz w:val="24"/>
          <w:szCs w:val="24"/>
        </w:rPr>
        <w:t>reseach</w:t>
      </w:r>
      <w:proofErr w:type="spellEnd"/>
      <w:r w:rsidRPr="00420BCD">
        <w:rPr>
          <w:rFonts w:asciiTheme="majorBidi" w:hAnsiTheme="majorBidi" w:cstheme="majorBidi"/>
          <w:sz w:val="24"/>
          <w:szCs w:val="24"/>
        </w:rPr>
        <w:t>, Berlin.</w:t>
      </w:r>
    </w:p>
    <w:p w:rsidR="00E53860" w:rsidRPr="00420BCD" w:rsidRDefault="00E53860" w:rsidP="001451FA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0BCD">
        <w:rPr>
          <w:rFonts w:asciiTheme="majorBidi" w:hAnsiTheme="majorBidi" w:cstheme="majorBidi"/>
          <w:bCs/>
          <w:sz w:val="24"/>
          <w:szCs w:val="24"/>
        </w:rPr>
        <w:t>Shaygan</w:t>
      </w:r>
      <w:proofErr w:type="spellEnd"/>
      <w:r w:rsidRPr="00420BCD">
        <w:rPr>
          <w:rFonts w:asciiTheme="majorBidi" w:hAnsiTheme="majorBidi" w:cstheme="majorBidi"/>
          <w:bCs/>
          <w:sz w:val="24"/>
          <w:szCs w:val="24"/>
        </w:rPr>
        <w:t>, M</w:t>
      </w:r>
      <w:r w:rsidRPr="00420BCD">
        <w:rPr>
          <w:rFonts w:asciiTheme="majorBidi" w:hAnsiTheme="majorBidi" w:cstheme="majorBidi"/>
          <w:sz w:val="24"/>
          <w:szCs w:val="24"/>
        </w:rPr>
        <w:t>., &amp; Sharif, F. (2009). The role of maturity in the adolescent depression, Shiraz (in Persian).</w:t>
      </w:r>
    </w:p>
    <w:p w:rsidR="00EE3956" w:rsidRPr="00420BCD" w:rsidRDefault="00EE3956" w:rsidP="001451FA">
      <w:pPr>
        <w:widowControl/>
        <w:autoSpaceDE/>
        <w:autoSpaceDN/>
        <w:ind w:left="720" w:right="375"/>
        <w:jc w:val="both"/>
        <w:rPr>
          <w:bCs/>
          <w:sz w:val="28"/>
          <w:szCs w:val="28"/>
        </w:rPr>
      </w:pPr>
    </w:p>
    <w:p w:rsidR="00F94F3E" w:rsidRPr="00420BCD" w:rsidRDefault="00F94F3E" w:rsidP="001451FA">
      <w:pPr>
        <w:spacing w:before="89"/>
        <w:ind w:left="680"/>
        <w:jc w:val="both"/>
        <w:rPr>
          <w:b/>
          <w:sz w:val="28"/>
          <w:u w:val="thick"/>
        </w:rPr>
      </w:pPr>
    </w:p>
    <w:p w:rsidR="00920F73" w:rsidRPr="00420BCD" w:rsidRDefault="00920F73" w:rsidP="001451FA">
      <w:pPr>
        <w:spacing w:before="89"/>
        <w:ind w:left="680"/>
        <w:jc w:val="both"/>
        <w:rPr>
          <w:b/>
          <w:sz w:val="28"/>
          <w:u w:val="thick"/>
        </w:rPr>
      </w:pPr>
      <w:r w:rsidRPr="00420BCD">
        <w:rPr>
          <w:b/>
          <w:sz w:val="28"/>
          <w:u w:val="thick"/>
        </w:rPr>
        <w:t>VII</w:t>
      </w:r>
      <w:r w:rsidR="00EE0D72" w:rsidRPr="00420BCD">
        <w:rPr>
          <w:b/>
          <w:sz w:val="28"/>
          <w:u w:val="thick"/>
        </w:rPr>
        <w:t>I</w:t>
      </w:r>
      <w:r w:rsidRPr="00420BCD">
        <w:rPr>
          <w:b/>
          <w:sz w:val="28"/>
          <w:u w:val="thick"/>
        </w:rPr>
        <w:t>. Thesis Supervision and Advisement</w:t>
      </w:r>
    </w:p>
    <w:p w:rsidR="00920F73" w:rsidRPr="00420BCD" w:rsidRDefault="00920F73" w:rsidP="001451FA">
      <w:pPr>
        <w:spacing w:before="89"/>
        <w:ind w:left="680"/>
        <w:jc w:val="both"/>
        <w:rPr>
          <w:b/>
          <w:sz w:val="28"/>
          <w:u w:val="thick"/>
        </w:rPr>
      </w:pPr>
    </w:p>
    <w:tbl>
      <w:tblPr>
        <w:tblW w:w="8924" w:type="dxa"/>
        <w:jc w:val="center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530"/>
        <w:gridCol w:w="2610"/>
        <w:gridCol w:w="1440"/>
        <w:gridCol w:w="2340"/>
      </w:tblGrid>
      <w:tr w:rsidR="00920F73" w:rsidRPr="00420BCD" w:rsidTr="008301CA">
        <w:trPr>
          <w:trHeight w:val="315"/>
          <w:jc w:val="center"/>
        </w:trPr>
        <w:tc>
          <w:tcPr>
            <w:tcW w:w="1004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920F73" w:rsidP="00890088">
            <w:pPr>
              <w:pStyle w:val="TableParagraph"/>
            </w:pPr>
            <w:r w:rsidRPr="00420BCD">
              <w:t>Years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920F73" w:rsidP="00890088">
            <w:pPr>
              <w:pStyle w:val="TableParagraph"/>
            </w:pPr>
            <w:r w:rsidRPr="00420BCD">
              <w:t>Student</w:t>
            </w:r>
          </w:p>
        </w:tc>
        <w:tc>
          <w:tcPr>
            <w:tcW w:w="261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920F73" w:rsidP="00890088">
            <w:pPr>
              <w:pStyle w:val="TableParagraph"/>
            </w:pPr>
            <w:r w:rsidRPr="00420BCD">
              <w:t>Title of Dissertation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0F73" w:rsidRPr="00420BCD" w:rsidRDefault="00920F73" w:rsidP="00890088">
            <w:pPr>
              <w:pStyle w:val="TableParagraph"/>
            </w:pPr>
            <w:r w:rsidRPr="00420BCD">
              <w:t>Role</w:t>
            </w:r>
          </w:p>
        </w:tc>
        <w:tc>
          <w:tcPr>
            <w:tcW w:w="23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0F73" w:rsidRPr="00420BCD" w:rsidRDefault="00920F73" w:rsidP="00890088">
            <w:pPr>
              <w:pStyle w:val="TableParagraph"/>
            </w:pPr>
            <w:r w:rsidRPr="00420BCD">
              <w:t>School/University</w:t>
            </w:r>
          </w:p>
        </w:tc>
      </w:tr>
      <w:tr w:rsidR="00920F73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6662A9" w:rsidP="00890088">
            <w:pPr>
              <w:pStyle w:val="TableParagraph"/>
            </w:pPr>
            <w:r w:rsidRPr="00420BCD">
              <w:t>2017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6662A9" w:rsidP="00890088">
            <w:pPr>
              <w:pStyle w:val="TableParagraph"/>
            </w:pPr>
            <w:proofErr w:type="spellStart"/>
            <w:r w:rsidRPr="00420BCD">
              <w:t>Sasan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Rahmanian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6662A9" w:rsidP="00A548BE">
            <w:pPr>
              <w:pStyle w:val="TableParagraph"/>
              <w:jc w:val="both"/>
            </w:pPr>
            <w:r w:rsidRPr="00420BCD">
              <w:t>Assessment of predictive factors of depression and disability in patients with chronic headache referred to clinics affiliated to Shiraz University of Medical Sciences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0F73" w:rsidRPr="00420BCD" w:rsidRDefault="006662A9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0F73" w:rsidRPr="00420BCD" w:rsidRDefault="006662A9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920F73" w:rsidRPr="00420BCD" w:rsidTr="008301CA">
        <w:trPr>
          <w:trHeight w:val="1012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D23B5C" w:rsidP="00890088">
            <w:pPr>
              <w:pStyle w:val="TableParagraph"/>
            </w:pPr>
            <w:r w:rsidRPr="00420BCD">
              <w:t>2017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D23B5C" w:rsidP="00890088">
            <w:pPr>
              <w:pStyle w:val="TableParagraph"/>
            </w:pPr>
            <w:r w:rsidRPr="00420BCD">
              <w:t xml:space="preserve">Zahra </w:t>
            </w:r>
            <w:proofErr w:type="spellStart"/>
            <w:r w:rsidRPr="00420BCD">
              <w:t>Asadabadi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F73" w:rsidRPr="00420BCD" w:rsidRDefault="00D23B5C" w:rsidP="00A548BE">
            <w:pPr>
              <w:pStyle w:val="TableParagraph"/>
              <w:jc w:val="both"/>
            </w:pPr>
            <w:r w:rsidRPr="00420BCD">
              <w:rPr>
                <w:rFonts w:asciiTheme="majorBidi" w:hAnsiTheme="majorBidi" w:cstheme="majorBidi"/>
                <w:bCs/>
                <w:sz w:val="24"/>
                <w:szCs w:val="24"/>
              </w:rPr>
              <w:t>The Effects of Resilience Training on the Self-efficacy of Patients with Type 2 Diabetes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0F73" w:rsidRPr="00420BCD" w:rsidRDefault="00273D4F" w:rsidP="00890088">
            <w:pPr>
              <w:pStyle w:val="TableParagraph"/>
            </w:pPr>
            <w:r w:rsidRPr="00420BCD">
              <w:t>Advisor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0F73" w:rsidRPr="00420BCD" w:rsidRDefault="00273D4F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08466A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466A" w:rsidRPr="00420BCD" w:rsidRDefault="0008466A" w:rsidP="00890088">
            <w:pPr>
              <w:pStyle w:val="TableParagraph"/>
            </w:pPr>
            <w:r w:rsidRPr="00420BCD">
              <w:t>2018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66A" w:rsidRPr="00420BCD" w:rsidRDefault="0008466A" w:rsidP="00890088">
            <w:pPr>
              <w:pStyle w:val="TableParagraph"/>
            </w:pPr>
            <w:proofErr w:type="spellStart"/>
            <w:r w:rsidRPr="00420BCD">
              <w:t>Fatemeh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Kheiri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66A" w:rsidRPr="00420BCD" w:rsidRDefault="0008466A" w:rsidP="00A548BE">
            <w:pPr>
              <w:pStyle w:val="TableParagraph"/>
              <w:jc w:val="both"/>
            </w:pPr>
            <w:r w:rsidRPr="00420BCD">
              <w:rPr>
                <w:rStyle w:val="jlqj4b"/>
                <w:lang w:val="en"/>
              </w:rPr>
              <w:t>Prevalence of chronic pain in nurses working in hospitals affiliated to Bandar Abbas University of Medical Sciences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08466A" w:rsidRPr="00420BCD" w:rsidRDefault="0008466A" w:rsidP="00890088">
            <w:pPr>
              <w:pStyle w:val="TableParagraph"/>
            </w:pPr>
            <w:r w:rsidRPr="00420BCD">
              <w:t>Advisor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08466A" w:rsidRPr="00420BCD" w:rsidRDefault="0008466A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AA681D" w:rsidRPr="00420BCD" w:rsidTr="008301CA">
        <w:trPr>
          <w:trHeight w:val="760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A681D" w:rsidRPr="00420BCD" w:rsidRDefault="00F439F6" w:rsidP="00890088">
            <w:pPr>
              <w:pStyle w:val="TableParagraph"/>
            </w:pPr>
            <w:r w:rsidRPr="00420BCD">
              <w:t>2018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1D" w:rsidRPr="00420BCD" w:rsidRDefault="00AA681D" w:rsidP="00890088">
            <w:pPr>
              <w:pStyle w:val="TableParagraph"/>
            </w:pPr>
            <w:r w:rsidRPr="00420BCD">
              <w:t xml:space="preserve">Maryam </w:t>
            </w:r>
            <w:proofErr w:type="spellStart"/>
            <w:r w:rsidRPr="00420BCD">
              <w:t>Shaygan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81D" w:rsidRPr="00420BCD" w:rsidRDefault="00AA681D" w:rsidP="00A548BE">
            <w:pPr>
              <w:pStyle w:val="TableParagraph"/>
              <w:jc w:val="both"/>
            </w:pPr>
            <w:r w:rsidRPr="00420BCD">
              <w:rPr>
                <w:rStyle w:val="jlqj4b"/>
                <w:lang w:val="en"/>
              </w:rPr>
              <w:t>Evaluation of predictors of headache chronicity in patients with migraine referred to clinics affiliated to Shiraz University of Medical Sciences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A681D" w:rsidRPr="00420BCD" w:rsidRDefault="00AA681D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A681D" w:rsidRPr="00420BCD" w:rsidRDefault="00AA681D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3572CF" w:rsidRPr="00420BCD" w:rsidTr="008301CA">
        <w:trPr>
          <w:trHeight w:val="1010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572CF" w:rsidRPr="00420BCD" w:rsidRDefault="003572CF" w:rsidP="00890088">
            <w:pPr>
              <w:pStyle w:val="TableParagraph"/>
            </w:pPr>
            <w:r w:rsidRPr="00420BCD">
              <w:t>2018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2CF" w:rsidRPr="00420BCD" w:rsidRDefault="003572CF" w:rsidP="00890088">
            <w:pPr>
              <w:pStyle w:val="TableParagraph"/>
            </w:pPr>
            <w:proofErr w:type="spellStart"/>
            <w:r w:rsidRPr="00420BCD">
              <w:t>Zeinab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Karami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2CF" w:rsidRPr="00420BCD" w:rsidRDefault="003572CF" w:rsidP="00A548BE">
            <w:pPr>
              <w:pStyle w:val="TableParagraph"/>
              <w:jc w:val="both"/>
            </w:pPr>
            <w:r w:rsidRPr="00420BCD">
              <w:t>The predictive role of parenting styles, adolescents’ emotional intelligence and self-esteem in the development of chronic pain in adolescents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3572CF" w:rsidRPr="00420BCD" w:rsidRDefault="003572CF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3572CF" w:rsidRPr="00420BCD" w:rsidRDefault="003572CF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DC7B92" w:rsidRPr="00420BCD" w:rsidTr="008301CA">
        <w:trPr>
          <w:trHeight w:val="760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DC7B92" w:rsidRPr="00420BCD" w:rsidRDefault="00DC7B92" w:rsidP="00890088">
            <w:pPr>
              <w:pStyle w:val="TableParagraph"/>
            </w:pPr>
            <w:r w:rsidRPr="00420BCD">
              <w:t>2018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92" w:rsidRPr="00420BCD" w:rsidRDefault="00DC7B92" w:rsidP="00890088">
            <w:pPr>
              <w:pStyle w:val="TableParagraph"/>
            </w:pPr>
            <w:proofErr w:type="spellStart"/>
            <w:r w:rsidRPr="00420BCD">
              <w:t>Marzieh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Razavi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Zadegan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B92" w:rsidRPr="00420BCD" w:rsidRDefault="00DC7B92" w:rsidP="00A548BE">
            <w:pPr>
              <w:pStyle w:val="TableParagraph"/>
              <w:jc w:val="both"/>
            </w:pPr>
            <w:r w:rsidRPr="00420BCD">
              <w:t xml:space="preserve">Prevalence of chronic pain among adolescents in Shiraz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DC7B92" w:rsidRPr="00420BCD" w:rsidRDefault="00DC7B92" w:rsidP="00890088">
            <w:pPr>
              <w:pStyle w:val="TableParagraph"/>
            </w:pPr>
            <w:r w:rsidRPr="00420BCD">
              <w:t>Advisor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DC7B92" w:rsidRPr="00420BCD" w:rsidRDefault="00DC7B92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C86F11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86F11" w:rsidRPr="00420BCD" w:rsidRDefault="00C86F11" w:rsidP="00890088">
            <w:pPr>
              <w:pStyle w:val="TableParagraph"/>
            </w:pPr>
            <w:r w:rsidRPr="00420BCD">
              <w:t>201</w:t>
            </w:r>
            <w:r w:rsidR="00D07216" w:rsidRPr="00420BCD"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F11" w:rsidRPr="00420BCD" w:rsidRDefault="00C86F11" w:rsidP="00890088">
            <w:pPr>
              <w:pStyle w:val="TableParagraph"/>
            </w:pPr>
            <w:proofErr w:type="spellStart"/>
            <w:r w:rsidRPr="00420BCD">
              <w:t>Mahsa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Zamani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F11" w:rsidRPr="00420BCD" w:rsidRDefault="00C86F11" w:rsidP="00A548BE">
            <w:pPr>
              <w:pStyle w:val="TableParagraph"/>
              <w:jc w:val="both"/>
            </w:pPr>
            <w:r w:rsidRPr="00420BCD">
              <w:t xml:space="preserve">The effect of pain management education on </w:t>
            </w:r>
            <w:r w:rsidR="00517C8F" w:rsidRPr="00420BCD">
              <w:t xml:space="preserve">the </w:t>
            </w:r>
            <w:r w:rsidRPr="00420BCD">
              <w:t xml:space="preserve">intensity of pain, </w:t>
            </w:r>
            <w:r w:rsidRPr="00420BCD">
              <w:lastRenderedPageBreak/>
              <w:t>anxiety</w:t>
            </w:r>
            <w:r w:rsidR="007A2B13" w:rsidRPr="00420BCD">
              <w:t>,</w:t>
            </w:r>
            <w:r w:rsidRPr="00420BCD">
              <w:t xml:space="preserve"> and disability after lumbar surgery in patients with chronic low back pain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86F11" w:rsidRPr="00420BCD" w:rsidRDefault="00C86F11" w:rsidP="00890088">
            <w:pPr>
              <w:pStyle w:val="TableParagraph"/>
            </w:pPr>
            <w:r w:rsidRPr="00420BCD">
              <w:lastRenderedPageBreak/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86F11" w:rsidRPr="00420BCD" w:rsidRDefault="00C86F11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606C68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t>2019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t xml:space="preserve">Maryam </w:t>
            </w:r>
            <w:proofErr w:type="spellStart"/>
            <w:r w:rsidRPr="00420BCD">
              <w:t>Yazdanpanah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68" w:rsidRPr="00420BCD" w:rsidRDefault="00606C68" w:rsidP="00A548BE">
            <w:pPr>
              <w:pStyle w:val="TableParagraph"/>
              <w:jc w:val="both"/>
            </w:pPr>
            <w:r w:rsidRPr="00420BCD">
              <w:t xml:space="preserve">The chronic pain and its associated factors among employees of </w:t>
            </w:r>
            <w:proofErr w:type="spellStart"/>
            <w:r w:rsidRPr="00420BCD">
              <w:t>Assaluyeh</w:t>
            </w:r>
            <w:proofErr w:type="spellEnd"/>
            <w:r w:rsidRPr="00420BCD">
              <w:t xml:space="preserve"> petrochemical and refinery industries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606C68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t>2019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proofErr w:type="spellStart"/>
            <w:r w:rsidRPr="00420BCD">
              <w:t>Roghayeh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Firoozian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C68" w:rsidRPr="00420BCD" w:rsidRDefault="00606C68" w:rsidP="00A548BE">
            <w:pPr>
              <w:pStyle w:val="TableParagraph"/>
              <w:jc w:val="both"/>
            </w:pPr>
            <w:r w:rsidRPr="00420BCD">
              <w:t>The effect of multimedia pain management program on pain intensity, depression and catastrophizing in patients with chronic non-specific low back pain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606C68" w:rsidRPr="00420BCD" w:rsidRDefault="00606C68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F27A01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27A01" w:rsidRPr="00420BCD" w:rsidRDefault="00F27A01" w:rsidP="00890088">
            <w:pPr>
              <w:pStyle w:val="TableParagraph"/>
            </w:pPr>
            <w:r w:rsidRPr="00420BCD">
              <w:t>2020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A01" w:rsidRPr="00420BCD" w:rsidRDefault="00F27A01" w:rsidP="00890088">
            <w:pPr>
              <w:pStyle w:val="TableParagraph"/>
            </w:pPr>
            <w:proofErr w:type="spellStart"/>
            <w:r w:rsidRPr="00420BCD">
              <w:t>Fatemeh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Moosavi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A01" w:rsidRPr="00420BCD" w:rsidRDefault="00F27A01" w:rsidP="00A548BE">
            <w:pPr>
              <w:pStyle w:val="TableParagraph"/>
              <w:jc w:val="both"/>
            </w:pPr>
            <w:r w:rsidRPr="00420BCD">
              <w:t xml:space="preserve">The effect of pain management education on pain intensity and disability of </w:t>
            </w:r>
            <w:r w:rsidR="007A2B13" w:rsidRPr="00420BCD">
              <w:t>older adults</w:t>
            </w:r>
            <w:r w:rsidRPr="00420BCD">
              <w:t xml:space="preserve"> with post</w:t>
            </w:r>
            <w:r w:rsidR="007A2B13" w:rsidRPr="00420BCD">
              <w:t>-</w:t>
            </w:r>
            <w:r w:rsidRPr="00420BCD">
              <w:t>traumatic lower extremity pain after surgical operation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F27A01" w:rsidRPr="00420BCD" w:rsidRDefault="00F27A01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F27A01" w:rsidRPr="00420BCD" w:rsidRDefault="00F27A01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F26524" w:rsidRPr="00420BCD" w:rsidTr="008301CA">
        <w:trPr>
          <w:trHeight w:val="760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26524" w:rsidRPr="00420BCD" w:rsidRDefault="00F26524" w:rsidP="00890088">
            <w:pPr>
              <w:pStyle w:val="TableParagraph"/>
            </w:pPr>
            <w:r w:rsidRPr="00420BCD">
              <w:t>2020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524" w:rsidRPr="00420BCD" w:rsidRDefault="00F26524" w:rsidP="00890088">
            <w:pPr>
              <w:pStyle w:val="TableParagraph"/>
            </w:pPr>
            <w:r w:rsidRPr="00420BCD">
              <w:t xml:space="preserve">Maryam </w:t>
            </w:r>
            <w:proofErr w:type="spellStart"/>
            <w:r w:rsidRPr="00420BCD">
              <w:t>Ghanavati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524" w:rsidRPr="00420BCD" w:rsidRDefault="00F26524" w:rsidP="00A548BE">
            <w:pPr>
              <w:pStyle w:val="TableParagraph"/>
              <w:jc w:val="both"/>
            </w:pPr>
            <w:r w:rsidRPr="00420BCD">
              <w:t>The effect of Benson Relaxation Technique on the quality of sleep and working life of operating room nurses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F26524" w:rsidRPr="00420BCD" w:rsidRDefault="00F26524" w:rsidP="00890088">
            <w:pPr>
              <w:pStyle w:val="TableParagraph"/>
            </w:pPr>
            <w:r w:rsidRPr="00420BCD">
              <w:t>Advisor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F26524" w:rsidRPr="00420BCD" w:rsidRDefault="00F26524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2B1D9F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B1D9F" w:rsidRPr="00420BCD" w:rsidRDefault="002B1D9F" w:rsidP="00890088">
            <w:pPr>
              <w:pStyle w:val="TableParagraph"/>
            </w:pPr>
            <w:r w:rsidRPr="00420BCD">
              <w:t>2020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D9F" w:rsidRPr="00420BCD" w:rsidRDefault="002B1D9F" w:rsidP="00890088">
            <w:pPr>
              <w:pStyle w:val="TableParagraph"/>
            </w:pPr>
            <w:proofErr w:type="spellStart"/>
            <w:r w:rsidRPr="00420BCD">
              <w:t>Fatemeh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Jalali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D9F" w:rsidRPr="00420BCD" w:rsidRDefault="002B1D9F" w:rsidP="00A548BE">
            <w:pPr>
              <w:pStyle w:val="TableParagraph"/>
              <w:jc w:val="both"/>
            </w:pPr>
            <w:r w:rsidRPr="00420BCD">
              <w:rPr>
                <w:rStyle w:val="jlqj4b"/>
                <w:lang w:val="en"/>
              </w:rPr>
              <w:t>The effect of self-care training on happiness and resilience of patients undergoing coronary artery bypass graft surgery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2B1D9F" w:rsidRPr="00420BCD" w:rsidRDefault="002B1D9F" w:rsidP="00890088">
            <w:pPr>
              <w:pStyle w:val="TableParagraph"/>
            </w:pPr>
            <w:r w:rsidRPr="00420BCD">
              <w:t>Advisor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2B1D9F" w:rsidRPr="00420BCD" w:rsidRDefault="002B1D9F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5F7094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>2020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 xml:space="preserve">Zahra </w:t>
            </w:r>
            <w:proofErr w:type="spellStart"/>
            <w:r w:rsidRPr="00420BCD">
              <w:t>Jahandideh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A548BE">
            <w:pPr>
              <w:pStyle w:val="TableParagraph"/>
              <w:jc w:val="both"/>
            </w:pPr>
            <w:r w:rsidRPr="00420BCD">
              <w:t>The effect of mobile-based pain management education on the intensity of pain and quality of life of adolescents with chronic pain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5F7094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>2020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proofErr w:type="spellStart"/>
            <w:r w:rsidRPr="00420BCD">
              <w:t>Soheila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Sheibani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Nejad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464C84" w:rsidP="00A548BE">
            <w:pPr>
              <w:pStyle w:val="TableParagraph"/>
              <w:jc w:val="both"/>
            </w:pPr>
            <w:r w:rsidRPr="00420BCD">
              <w:t>The effect of positive psycho</w:t>
            </w:r>
            <w:r w:rsidR="00CD6679" w:rsidRPr="00420BCD">
              <w:t xml:space="preserve">therapy on depressive symptoms, </w:t>
            </w:r>
            <w:r w:rsidRPr="00420BCD">
              <w:t>hopelessness</w:t>
            </w:r>
            <w:r w:rsidR="00CD6679" w:rsidRPr="00420BCD">
              <w:t>,</w:t>
            </w:r>
            <w:r w:rsidRPr="00420BCD">
              <w:t xml:space="preserve"> and suicidal ideation in patients with major depressive disorder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5F7094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>2021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proofErr w:type="spellStart"/>
            <w:r w:rsidRPr="00420BCD">
              <w:t>Saghar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Salari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094" w:rsidRPr="00420BCD" w:rsidRDefault="005F7094" w:rsidP="00A548BE">
            <w:pPr>
              <w:pStyle w:val="TableParagraph"/>
              <w:jc w:val="both"/>
            </w:pPr>
            <w:r w:rsidRPr="00420BCD">
              <w:t>Investigation</w:t>
            </w:r>
            <w:r w:rsidR="00BD0E69" w:rsidRPr="00420BCD">
              <w:t xml:space="preserve"> of</w:t>
            </w:r>
            <w:r w:rsidRPr="00420BCD">
              <w:t xml:space="preserve"> the mediating role of cognitive schemas in the relationship between parenting styles and chronic pain in adolescents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F7094" w:rsidRPr="00420BCD" w:rsidRDefault="005F7094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531631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31631" w:rsidRPr="00420BCD" w:rsidRDefault="00531631" w:rsidP="00890088">
            <w:pPr>
              <w:pStyle w:val="TableParagraph"/>
            </w:pPr>
            <w:r w:rsidRPr="00420BCD">
              <w:t>2021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631" w:rsidRPr="00420BCD" w:rsidRDefault="00531631" w:rsidP="00890088">
            <w:pPr>
              <w:pStyle w:val="TableParagraph"/>
            </w:pPr>
            <w:proofErr w:type="spellStart"/>
            <w:r w:rsidRPr="00420BCD">
              <w:t>Marzieh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Shemiran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631" w:rsidRPr="00420BCD" w:rsidRDefault="00531631" w:rsidP="00A548BE">
            <w:pPr>
              <w:pStyle w:val="TableParagraph"/>
              <w:jc w:val="both"/>
            </w:pPr>
            <w:r w:rsidRPr="00420BCD">
              <w:t>T</w:t>
            </w:r>
            <w:r w:rsidR="00BD0E69" w:rsidRPr="00420BCD">
              <w:t>he effect of mobile</w:t>
            </w:r>
            <w:r w:rsidRPr="00420BCD">
              <w:t xml:space="preserve">-based </w:t>
            </w:r>
            <w:proofErr w:type="spellStart"/>
            <w:r w:rsidRPr="00420BCD">
              <w:t>Logotherapy</w:t>
            </w:r>
            <w:proofErr w:type="spellEnd"/>
            <w:r w:rsidRPr="00420BCD">
              <w:t xml:space="preserve"> on depressive symptoms, suicidal ideation</w:t>
            </w:r>
            <w:r w:rsidR="00BD0E69" w:rsidRPr="00420BCD">
              <w:t>,</w:t>
            </w:r>
            <w:r w:rsidRPr="00420BCD">
              <w:t xml:space="preserve"> and </w:t>
            </w:r>
            <w:r w:rsidR="00D83705" w:rsidRPr="00420BCD">
              <w:t>hopelessness</w:t>
            </w:r>
            <w:r w:rsidRPr="00420BCD">
              <w:t xml:space="preserve"> in patients with major depressive disorder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31631" w:rsidRPr="00420BCD" w:rsidRDefault="00531631" w:rsidP="0089008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531631" w:rsidRPr="00420BCD" w:rsidRDefault="00531631" w:rsidP="0089008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4742EA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742EA" w:rsidRPr="00420BCD" w:rsidRDefault="004742EA" w:rsidP="004742EA">
            <w:pPr>
              <w:pStyle w:val="TableParagraph"/>
            </w:pPr>
            <w:r w:rsidRPr="00420BCD">
              <w:t>2021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EA" w:rsidRPr="00420BCD" w:rsidRDefault="004742EA" w:rsidP="004742EA">
            <w:pPr>
              <w:pStyle w:val="TableParagraph"/>
            </w:pPr>
            <w:proofErr w:type="spellStart"/>
            <w:r w:rsidRPr="00420BCD">
              <w:t>Hajar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Haghshenas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2EA" w:rsidRPr="00420BCD" w:rsidRDefault="004742EA" w:rsidP="00A548BE">
            <w:pPr>
              <w:pStyle w:val="TableParagraph"/>
              <w:jc w:val="both"/>
            </w:pPr>
            <w:r w:rsidRPr="00420BCD">
              <w:t xml:space="preserve">Designing, implementation and evaluation of a virtual </w:t>
            </w:r>
            <w:r w:rsidRPr="00420BCD">
              <w:lastRenderedPageBreak/>
              <w:t xml:space="preserve">resilience </w:t>
            </w:r>
            <w:r w:rsidR="00406B39" w:rsidRPr="00420BCD">
              <w:t>promotion</w:t>
            </w:r>
            <w:r w:rsidRPr="00420BCD">
              <w:t xml:space="preserve"> program in chronic pain patients: A mixed-method study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742EA" w:rsidRPr="00420BCD" w:rsidRDefault="004742EA" w:rsidP="004742EA">
            <w:pPr>
              <w:pStyle w:val="TableParagraph"/>
            </w:pPr>
            <w:r w:rsidRPr="00420BCD">
              <w:lastRenderedPageBreak/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4742EA" w:rsidRPr="00420BCD" w:rsidRDefault="004742EA" w:rsidP="004742EA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797CB8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97CB8" w:rsidRPr="00420BCD" w:rsidRDefault="00797CB8" w:rsidP="00797CB8">
            <w:pPr>
              <w:pStyle w:val="TableParagraph"/>
            </w:pPr>
            <w:r w:rsidRPr="00420BCD">
              <w:t>2022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CB8" w:rsidRPr="00420BCD" w:rsidRDefault="00797CB8" w:rsidP="00797CB8">
            <w:pPr>
              <w:pStyle w:val="TableParagraph"/>
            </w:pPr>
            <w:r w:rsidRPr="00420BCD">
              <w:t xml:space="preserve">Samira </w:t>
            </w:r>
            <w:proofErr w:type="spellStart"/>
            <w:r w:rsidRPr="00420BCD">
              <w:t>Harati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CB8" w:rsidRPr="00420BCD" w:rsidRDefault="00797CB8" w:rsidP="00A548BE">
            <w:pPr>
              <w:pStyle w:val="TableParagraph"/>
              <w:jc w:val="both"/>
            </w:pPr>
            <w:r w:rsidRPr="00420BCD">
              <w:t>Comparison of the effect of drug therapy with auricular therapy and drug therapy alone on the severity of depressive symptoms, quality of life and self-efficacy of the elderly with major depressive disorder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797CB8" w:rsidRPr="00420BCD" w:rsidRDefault="00797CB8" w:rsidP="00797CB8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797CB8" w:rsidRPr="00420BCD" w:rsidRDefault="00797CB8" w:rsidP="00797CB8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A548BE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t>2022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t>Kimia Bahman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BE" w:rsidRPr="00420BCD" w:rsidRDefault="00A548BE" w:rsidP="00A548BE">
            <w:pPr>
              <w:pStyle w:val="TableParagraph"/>
              <w:jc w:val="both"/>
            </w:pPr>
            <w:r w:rsidRPr="00420BCD">
              <w:t xml:space="preserve">The Comparison of positive psychotherapy via face to face vs. virtual reality on emotional experiences, life satisfaction and suicidal ideation of patients suffering from major depressive disorder, </w:t>
            </w:r>
            <w:proofErr w:type="spellStart"/>
            <w:r w:rsidRPr="00420BCD">
              <w:t>admited</w:t>
            </w:r>
            <w:proofErr w:type="spellEnd"/>
            <w:r w:rsidRPr="00420BCD">
              <w:t xml:space="preserve"> to hospitals affiliated to Shiraz university of medical science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A548BE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t>2022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t>Sahar Khaki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BE" w:rsidRPr="00420BCD" w:rsidRDefault="00A548BE" w:rsidP="00A548BE">
            <w:pPr>
              <w:pStyle w:val="TableParagraph"/>
              <w:jc w:val="both"/>
            </w:pPr>
            <w:r w:rsidRPr="00420BCD">
              <w:t>Design, implementation and evaluation of a virtual training program for behavior empowerment of family caregivers of patients with chronic pain: A mixed method study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548BE" w:rsidRPr="00420BCD" w:rsidRDefault="00A548BE" w:rsidP="00A548BE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  <w:tr w:rsidR="00C77FE0" w:rsidRPr="00420BCD" w:rsidTr="008301CA">
        <w:trPr>
          <w:trHeight w:val="50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77FE0" w:rsidRPr="00420BCD" w:rsidRDefault="00C77FE0" w:rsidP="00C77FE0">
            <w:pPr>
              <w:pStyle w:val="TableParagraph"/>
            </w:pPr>
            <w:r w:rsidRPr="00420BCD">
              <w:t>2023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E0" w:rsidRPr="00420BCD" w:rsidRDefault="00C77FE0" w:rsidP="00C77FE0">
            <w:pPr>
              <w:pStyle w:val="TableParagraph"/>
            </w:pPr>
            <w:proofErr w:type="spellStart"/>
            <w:r w:rsidRPr="00420BCD">
              <w:t>Sepideh</w:t>
            </w:r>
            <w:proofErr w:type="spellEnd"/>
            <w:r w:rsidRPr="00420BCD">
              <w:t xml:space="preserve"> </w:t>
            </w:r>
            <w:proofErr w:type="spellStart"/>
            <w:r w:rsidRPr="00420BCD">
              <w:t>Alipor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E0" w:rsidRPr="00420BCD" w:rsidRDefault="00C77FE0" w:rsidP="00C77FE0">
            <w:pPr>
              <w:jc w:val="both"/>
            </w:pPr>
            <w:r w:rsidRPr="00420BCD">
              <w:t>The comparison of the effect of positive psychotherapy via face-to-face and virtual reality techniques on the meaning of life, self-criticism and suicidal thoughts in teenagers with suicidal thoughts hospitalized in neuropsychiatric hospitals of Shiraz university of medical sciences.</w:t>
            </w:r>
          </w:p>
          <w:p w:rsidR="00C77FE0" w:rsidRPr="00420BCD" w:rsidRDefault="00C77FE0" w:rsidP="00C77FE0">
            <w:pPr>
              <w:pStyle w:val="TableParagraph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77FE0" w:rsidRPr="00420BCD" w:rsidRDefault="00C77FE0" w:rsidP="00C77FE0">
            <w:pPr>
              <w:pStyle w:val="TableParagraph"/>
            </w:pPr>
            <w:r w:rsidRPr="00420BCD">
              <w:t>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77FE0" w:rsidRPr="00420BCD" w:rsidRDefault="00C77FE0" w:rsidP="00C77FE0">
            <w:pPr>
              <w:pStyle w:val="TableParagraph"/>
            </w:pPr>
            <w:r w:rsidRPr="00420BCD">
              <w:rPr>
                <w:rFonts w:asciiTheme="majorBidi" w:hAnsiTheme="majorBidi" w:cstheme="majorBidi"/>
                <w:sz w:val="24"/>
                <w:szCs w:val="24"/>
              </w:rPr>
              <w:t>Shiraz University of Medical Sciences</w:t>
            </w:r>
          </w:p>
        </w:tc>
      </w:tr>
    </w:tbl>
    <w:p w:rsidR="00920F73" w:rsidRPr="00420BCD" w:rsidRDefault="00920F73" w:rsidP="001451FA">
      <w:pPr>
        <w:spacing w:before="89"/>
        <w:ind w:left="680"/>
        <w:jc w:val="both"/>
        <w:rPr>
          <w:b/>
          <w:sz w:val="28"/>
          <w:u w:val="thick"/>
        </w:rPr>
      </w:pPr>
    </w:p>
    <w:p w:rsidR="00920F73" w:rsidRPr="00420BCD" w:rsidRDefault="00920F73" w:rsidP="001451FA">
      <w:pPr>
        <w:spacing w:before="89"/>
        <w:jc w:val="both"/>
        <w:rPr>
          <w:b/>
          <w:sz w:val="28"/>
          <w:u w:val="thick"/>
        </w:rPr>
      </w:pPr>
    </w:p>
    <w:p w:rsidR="00920F73" w:rsidRPr="00420BCD" w:rsidRDefault="00920F73" w:rsidP="001451FA">
      <w:pPr>
        <w:spacing w:before="89"/>
        <w:ind w:left="680"/>
        <w:jc w:val="both"/>
        <w:rPr>
          <w:b/>
          <w:sz w:val="28"/>
          <w:u w:val="thick"/>
        </w:rPr>
      </w:pPr>
    </w:p>
    <w:p w:rsidR="00357B99" w:rsidRPr="00420BCD" w:rsidRDefault="00EE0D72" w:rsidP="0050707C">
      <w:pPr>
        <w:pStyle w:val="Heading1"/>
        <w:ind w:left="678"/>
        <w:jc w:val="both"/>
      </w:pPr>
      <w:r w:rsidRPr="00420BCD">
        <w:t>IX</w:t>
      </w:r>
      <w:r w:rsidR="005B0542" w:rsidRPr="00420BCD">
        <w:t xml:space="preserve">. </w:t>
      </w:r>
      <w:r w:rsidR="0050707C" w:rsidRPr="00420BCD">
        <w:t>Research Project Manager</w:t>
      </w:r>
    </w:p>
    <w:p w:rsidR="00F52453" w:rsidRPr="00420BCD" w:rsidRDefault="00F52453" w:rsidP="00F52453">
      <w:pPr>
        <w:pStyle w:val="Heading1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</w:p>
    <w:p w:rsidR="00F52453" w:rsidRPr="00420BCD" w:rsidRDefault="00F52453" w:rsidP="00F52453">
      <w:pPr>
        <w:pStyle w:val="Heading1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</w:p>
    <w:p w:rsidR="008517F5" w:rsidRPr="00420BCD" w:rsidRDefault="008517F5" w:rsidP="008517F5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 xml:space="preserve">Investigating the effect of ventromedial prefrontal transcranial direct current stimulation on empathy, resilience, decision-making and electroencephalography </w:t>
      </w:r>
      <w:r w:rsidRPr="00420BCD">
        <w:rPr>
          <w:b w:val="0"/>
          <w:bCs w:val="0"/>
          <w:sz w:val="24"/>
          <w:szCs w:val="24"/>
          <w:u w:val="none"/>
        </w:rPr>
        <w:lastRenderedPageBreak/>
        <w:t>in nursing students</w:t>
      </w:r>
    </w:p>
    <w:p w:rsidR="008517F5" w:rsidRPr="00420BCD" w:rsidRDefault="008517F5" w:rsidP="008517F5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Investigation of socioeconomic factors associated with suicide attempt, method and causes in Fars province, Iran a cross-sectional survey</w:t>
      </w:r>
    </w:p>
    <w:p w:rsidR="008517F5" w:rsidRPr="00420BCD" w:rsidRDefault="008517F5" w:rsidP="008517F5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Design and effectiveness of exam stress management simulator of Objective Structured Clinical Examination (OSCE) on the level of stress and self-efficacy of students of medical sciences</w:t>
      </w:r>
    </w:p>
    <w:p w:rsidR="00F52453" w:rsidRPr="00420BCD" w:rsidRDefault="00F52453" w:rsidP="00F52453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The Effect of Quran Teaching on Resilience and Caring Behavior of Nursing Students in Clinical Wards during the Covid-19 Pandemic</w:t>
      </w:r>
    </w:p>
    <w:p w:rsidR="00F52453" w:rsidRPr="00420BCD" w:rsidRDefault="00F52453" w:rsidP="00F52453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u w:color="000000"/>
        </w:rPr>
      </w:pPr>
      <w:r w:rsidRPr="00420BCD">
        <w:rPr>
          <w:sz w:val="24"/>
          <w:szCs w:val="24"/>
          <w:u w:color="000000"/>
        </w:rPr>
        <w:t xml:space="preserve">Explaining the psychological challenges and opportunities of patients with cancer during the </w:t>
      </w:r>
      <w:proofErr w:type="spellStart"/>
      <w:r w:rsidRPr="00420BCD">
        <w:rPr>
          <w:sz w:val="24"/>
          <w:szCs w:val="24"/>
          <w:u w:color="000000"/>
        </w:rPr>
        <w:t>Covid</w:t>
      </w:r>
      <w:proofErr w:type="spellEnd"/>
      <w:r w:rsidRPr="00420BCD">
        <w:rPr>
          <w:sz w:val="24"/>
          <w:szCs w:val="24"/>
          <w:u w:color="000000"/>
        </w:rPr>
        <w:t xml:space="preserve"> 19 pandemic</w:t>
      </w:r>
    </w:p>
    <w:p w:rsidR="00F52453" w:rsidRPr="00420BCD" w:rsidRDefault="00F52453" w:rsidP="00F52453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u w:color="000000"/>
        </w:rPr>
      </w:pPr>
      <w:r w:rsidRPr="00420BCD">
        <w:rPr>
          <w:sz w:val="24"/>
          <w:szCs w:val="24"/>
          <w:u w:color="000000"/>
        </w:rPr>
        <w:t>The effect of multidisciplinary and multimedia pain management education on the severity of disability in patients with chronic musculoskeletal pain and its mediating factors</w:t>
      </w:r>
    </w:p>
    <w:p w:rsidR="00F52453" w:rsidRPr="00420BCD" w:rsidRDefault="00F52453" w:rsidP="00F52453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u w:color="000000"/>
        </w:rPr>
      </w:pPr>
      <w:r w:rsidRPr="00420BCD">
        <w:rPr>
          <w:sz w:val="24"/>
          <w:szCs w:val="24"/>
          <w:u w:color="000000"/>
        </w:rPr>
        <w:t>Investigating the mediating role of emotion regulation difficulty and perceived social support in the relationship between primary maladaptive schemas and moral intelligence in Faculty of Nursing and Midwifery ,2021-2022</w:t>
      </w:r>
    </w:p>
    <w:p w:rsidR="00F52453" w:rsidRPr="00420BCD" w:rsidRDefault="00F52453" w:rsidP="00F52453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u w:color="000000"/>
        </w:rPr>
      </w:pPr>
      <w:r w:rsidRPr="00420BCD">
        <w:rPr>
          <w:sz w:val="24"/>
          <w:szCs w:val="24"/>
          <w:u w:color="000000"/>
        </w:rPr>
        <w:t xml:space="preserve">Investigating the mediating role of loneliness and social support in the relationship between perceived elder abuse and death anxiety in elderly patients hospitalized at </w:t>
      </w:r>
      <w:proofErr w:type="spellStart"/>
      <w:r w:rsidRPr="00420BCD">
        <w:rPr>
          <w:sz w:val="24"/>
          <w:szCs w:val="24"/>
          <w:u w:color="000000"/>
        </w:rPr>
        <w:t>Hormozgan</w:t>
      </w:r>
      <w:proofErr w:type="spellEnd"/>
      <w:r w:rsidRPr="00420BCD">
        <w:rPr>
          <w:sz w:val="24"/>
          <w:szCs w:val="24"/>
          <w:u w:color="000000"/>
        </w:rPr>
        <w:t xml:space="preserve"> medical hospital in 2023</w:t>
      </w:r>
    </w:p>
    <w:p w:rsidR="00F52453" w:rsidRPr="00420BCD" w:rsidRDefault="00F52453" w:rsidP="00F52453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u w:color="000000"/>
        </w:rPr>
      </w:pPr>
      <w:r w:rsidRPr="00420BCD">
        <w:rPr>
          <w:sz w:val="24"/>
          <w:szCs w:val="24"/>
          <w:u w:color="000000"/>
        </w:rPr>
        <w:t>Explaining the strengths and weaknesses of health system interventions in the field of suicide prevention</w:t>
      </w:r>
    </w:p>
    <w:p w:rsidR="00F52453" w:rsidRPr="00420BCD" w:rsidRDefault="00F52453" w:rsidP="00F52453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u w:color="000000"/>
        </w:rPr>
      </w:pPr>
      <w:r w:rsidRPr="00420BCD">
        <w:rPr>
          <w:sz w:val="24"/>
          <w:szCs w:val="24"/>
          <w:u w:color="000000"/>
        </w:rPr>
        <w:t>Investigating the effect of ventromedial prefrontal transcranial direct current stimulation on empathy, resilience, decision-making and electroencephalography in nursing students</w:t>
      </w:r>
    </w:p>
    <w:p w:rsidR="006B66E9" w:rsidRPr="00420BCD" w:rsidRDefault="006B66E9" w:rsidP="00F52453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Investigating the mediating role of cognitive schemas in the relationship between parenting styles and suicidal thoughts in adolescents</w:t>
      </w:r>
    </w:p>
    <w:p w:rsidR="008723B4" w:rsidRPr="00420BCD" w:rsidRDefault="008723B4" w:rsidP="006B66E9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Comparison of the effects of platelet-rich plasma versus a combination of platelet-rich plasma and ozone therapy on pain intensity, disability and quality of life in patients with knee osteoarthritis, Randomized Controlled Trial</w:t>
      </w:r>
    </w:p>
    <w:p w:rsidR="000F528B" w:rsidRPr="00420BCD" w:rsidRDefault="000F528B" w:rsidP="008723B4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Designing and evaluation of the effectiveness of intelligent simulator of effective communication with the patient on self-efficacy and caring behavior of nursing students</w:t>
      </w:r>
    </w:p>
    <w:p w:rsidR="009F2B40" w:rsidRPr="00420BCD" w:rsidRDefault="002D2FC5" w:rsidP="000F528B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 xml:space="preserve">A </w:t>
      </w:r>
      <w:r w:rsidR="00F16589" w:rsidRPr="00420BCD">
        <w:rPr>
          <w:b w:val="0"/>
          <w:bCs w:val="0"/>
          <w:sz w:val="24"/>
          <w:szCs w:val="24"/>
          <w:u w:val="none"/>
        </w:rPr>
        <w:t>n</w:t>
      </w:r>
      <w:r w:rsidRPr="00420BCD">
        <w:rPr>
          <w:b w:val="0"/>
          <w:bCs w:val="0"/>
          <w:sz w:val="24"/>
          <w:szCs w:val="24"/>
          <w:u w:val="none"/>
        </w:rPr>
        <w:t xml:space="preserve">ational </w:t>
      </w:r>
      <w:r w:rsidR="00F16589" w:rsidRPr="00420BCD">
        <w:rPr>
          <w:b w:val="0"/>
          <w:bCs w:val="0"/>
          <w:sz w:val="24"/>
          <w:szCs w:val="24"/>
          <w:u w:val="none"/>
        </w:rPr>
        <w:t>s</w:t>
      </w:r>
      <w:r w:rsidRPr="00420BCD">
        <w:rPr>
          <w:b w:val="0"/>
          <w:bCs w:val="0"/>
          <w:sz w:val="24"/>
          <w:szCs w:val="24"/>
          <w:u w:val="none"/>
        </w:rPr>
        <w:t xml:space="preserve">urvey of the </w:t>
      </w:r>
      <w:r w:rsidR="00F16589" w:rsidRPr="00420BCD">
        <w:rPr>
          <w:b w:val="0"/>
          <w:bCs w:val="0"/>
          <w:sz w:val="24"/>
          <w:szCs w:val="24"/>
          <w:u w:val="none"/>
        </w:rPr>
        <w:t>p</w:t>
      </w:r>
      <w:r w:rsidRPr="00420BCD">
        <w:rPr>
          <w:b w:val="0"/>
          <w:bCs w:val="0"/>
          <w:sz w:val="24"/>
          <w:szCs w:val="24"/>
          <w:u w:val="none"/>
        </w:rPr>
        <w:t xml:space="preserve">revalence of </w:t>
      </w:r>
      <w:r w:rsidR="00F16589" w:rsidRPr="00420BCD">
        <w:rPr>
          <w:b w:val="0"/>
          <w:bCs w:val="0"/>
          <w:sz w:val="24"/>
          <w:szCs w:val="24"/>
          <w:u w:val="none"/>
        </w:rPr>
        <w:t>c</w:t>
      </w:r>
      <w:r w:rsidRPr="00420BCD">
        <w:rPr>
          <w:b w:val="0"/>
          <w:bCs w:val="0"/>
          <w:sz w:val="24"/>
          <w:szCs w:val="24"/>
          <w:u w:val="none"/>
        </w:rPr>
        <w:t xml:space="preserve">hronic </w:t>
      </w:r>
      <w:r w:rsidR="00F16589" w:rsidRPr="00420BCD">
        <w:rPr>
          <w:b w:val="0"/>
          <w:bCs w:val="0"/>
          <w:sz w:val="24"/>
          <w:szCs w:val="24"/>
          <w:u w:val="none"/>
        </w:rPr>
        <w:t>p</w:t>
      </w:r>
      <w:r w:rsidRPr="00420BCD">
        <w:rPr>
          <w:b w:val="0"/>
          <w:bCs w:val="0"/>
          <w:sz w:val="24"/>
          <w:szCs w:val="24"/>
          <w:u w:val="none"/>
        </w:rPr>
        <w:t xml:space="preserve">ain </w:t>
      </w:r>
      <w:r w:rsidR="00F16589" w:rsidRPr="00420BCD">
        <w:rPr>
          <w:b w:val="0"/>
          <w:bCs w:val="0"/>
          <w:sz w:val="24"/>
          <w:szCs w:val="24"/>
          <w:u w:val="none"/>
        </w:rPr>
        <w:t>among</w:t>
      </w:r>
      <w:r w:rsidRPr="00420BCD">
        <w:rPr>
          <w:b w:val="0"/>
          <w:bCs w:val="0"/>
          <w:sz w:val="24"/>
          <w:szCs w:val="24"/>
          <w:u w:val="none"/>
        </w:rPr>
        <w:t xml:space="preserve"> </w:t>
      </w:r>
      <w:r w:rsidR="00F16589" w:rsidRPr="00420BCD">
        <w:rPr>
          <w:b w:val="0"/>
          <w:bCs w:val="0"/>
          <w:sz w:val="24"/>
          <w:szCs w:val="24"/>
          <w:u w:val="none"/>
        </w:rPr>
        <w:t>n</w:t>
      </w:r>
      <w:r w:rsidRPr="00420BCD">
        <w:rPr>
          <w:b w:val="0"/>
          <w:bCs w:val="0"/>
          <w:sz w:val="24"/>
          <w:szCs w:val="24"/>
          <w:u w:val="none"/>
        </w:rPr>
        <w:t xml:space="preserve">ursing </w:t>
      </w:r>
      <w:r w:rsidR="00F16589" w:rsidRPr="00420BCD">
        <w:rPr>
          <w:b w:val="0"/>
          <w:bCs w:val="0"/>
          <w:sz w:val="24"/>
          <w:szCs w:val="24"/>
          <w:u w:val="none"/>
        </w:rPr>
        <w:t>s</w:t>
      </w:r>
      <w:r w:rsidRPr="00420BCD">
        <w:rPr>
          <w:b w:val="0"/>
          <w:bCs w:val="0"/>
          <w:sz w:val="24"/>
          <w:szCs w:val="24"/>
          <w:u w:val="none"/>
        </w:rPr>
        <w:t xml:space="preserve">tudents and the </w:t>
      </w:r>
      <w:r w:rsidR="00F16589" w:rsidRPr="00420BCD">
        <w:rPr>
          <w:b w:val="0"/>
          <w:bCs w:val="0"/>
          <w:sz w:val="24"/>
          <w:szCs w:val="24"/>
          <w:u w:val="none"/>
        </w:rPr>
        <w:t>a</w:t>
      </w:r>
      <w:r w:rsidRPr="00420BCD">
        <w:rPr>
          <w:b w:val="0"/>
          <w:bCs w:val="0"/>
          <w:sz w:val="24"/>
          <w:szCs w:val="24"/>
          <w:u w:val="none"/>
        </w:rPr>
        <w:t xml:space="preserve">ssociated </w:t>
      </w:r>
      <w:r w:rsidR="00F16589" w:rsidRPr="00420BCD">
        <w:rPr>
          <w:b w:val="0"/>
          <w:bCs w:val="0"/>
          <w:sz w:val="24"/>
          <w:szCs w:val="24"/>
          <w:u w:val="none"/>
        </w:rPr>
        <w:t>f</w:t>
      </w:r>
      <w:r w:rsidRPr="00420BCD">
        <w:rPr>
          <w:b w:val="0"/>
          <w:bCs w:val="0"/>
          <w:sz w:val="24"/>
          <w:szCs w:val="24"/>
          <w:u w:val="none"/>
        </w:rPr>
        <w:t>actors.</w:t>
      </w:r>
    </w:p>
    <w:p w:rsidR="00F86846" w:rsidRPr="00420BCD" w:rsidRDefault="00F86846" w:rsidP="00F86846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lastRenderedPageBreak/>
        <w:t>The predictive role of some of the mental health components on the educational status of students of Shiraz University of Medical Sciences: a longitudinal stud</w:t>
      </w:r>
      <w:r w:rsidR="00021E5A" w:rsidRPr="00420BCD">
        <w:rPr>
          <w:b w:val="0"/>
          <w:bCs w:val="0"/>
          <w:sz w:val="24"/>
          <w:szCs w:val="24"/>
          <w:u w:val="none"/>
        </w:rPr>
        <w:t>y</w:t>
      </w:r>
    </w:p>
    <w:p w:rsidR="00892771" w:rsidRPr="00420BCD" w:rsidRDefault="00892771" w:rsidP="00892771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Explaining the effectiveness of pain management on chronic pain intensity and quality of life in adolescents: a mixed method study</w:t>
      </w:r>
    </w:p>
    <w:p w:rsidR="002D2FC5" w:rsidRPr="00420BCD" w:rsidRDefault="00F16589" w:rsidP="00892771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The comparison of emotional intelligence and anger intensity between migraine patients referred to clinics and healthy control group.</w:t>
      </w:r>
    </w:p>
    <w:p w:rsidR="006F3C65" w:rsidRPr="00420BCD" w:rsidRDefault="006F3C65" w:rsidP="005863B4">
      <w:pPr>
        <w:pStyle w:val="Heading1"/>
        <w:numPr>
          <w:ilvl w:val="0"/>
          <w:numId w:val="18"/>
        </w:numPr>
        <w:spacing w:line="360" w:lineRule="auto"/>
        <w:ind w:left="1397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 xml:space="preserve">Investigating inter-brain neural synchronization </w:t>
      </w:r>
      <w:r w:rsidR="005863B4" w:rsidRPr="00420BCD">
        <w:rPr>
          <w:b w:val="0"/>
          <w:bCs w:val="0"/>
          <w:sz w:val="24"/>
          <w:szCs w:val="24"/>
          <w:u w:val="none"/>
        </w:rPr>
        <w:t xml:space="preserve">and pain relief </w:t>
      </w:r>
      <w:r w:rsidRPr="00420BCD">
        <w:rPr>
          <w:b w:val="0"/>
          <w:bCs w:val="0"/>
          <w:sz w:val="24"/>
          <w:szCs w:val="24"/>
          <w:u w:val="none"/>
        </w:rPr>
        <w:t>during mutual gaze in chronic pain patients</w:t>
      </w:r>
    </w:p>
    <w:p w:rsidR="006F3C65" w:rsidRPr="00420BCD" w:rsidRDefault="00E564B0" w:rsidP="00E564B0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Perceived age discrimination in elderly patients admitted to hospitals affiliated to Shiraz University</w:t>
      </w:r>
      <w:r w:rsidR="00645D97" w:rsidRPr="00420BCD">
        <w:rPr>
          <w:b w:val="0"/>
          <w:bCs w:val="0"/>
          <w:sz w:val="24"/>
          <w:szCs w:val="24"/>
          <w:u w:val="none"/>
        </w:rPr>
        <w:t xml:space="preserve"> o</w:t>
      </w:r>
      <w:r w:rsidRPr="00420BCD">
        <w:rPr>
          <w:b w:val="0"/>
          <w:bCs w:val="0"/>
          <w:sz w:val="24"/>
          <w:szCs w:val="24"/>
          <w:u w:val="none"/>
        </w:rPr>
        <w:t>f Medical Sciences (SUMS)</w:t>
      </w:r>
      <w:r w:rsidR="00E00E89" w:rsidRPr="00420BCD">
        <w:rPr>
          <w:b w:val="0"/>
          <w:bCs w:val="0"/>
          <w:sz w:val="24"/>
          <w:szCs w:val="24"/>
          <w:u w:val="none"/>
        </w:rPr>
        <w:t>: a qualitative study</w:t>
      </w:r>
      <w:r w:rsidR="00E40F35" w:rsidRPr="00420BCD">
        <w:rPr>
          <w:b w:val="0"/>
          <w:bCs w:val="0"/>
          <w:sz w:val="24"/>
          <w:szCs w:val="24"/>
          <w:u w:val="none"/>
        </w:rPr>
        <w:t>.</w:t>
      </w:r>
    </w:p>
    <w:p w:rsidR="00892771" w:rsidRPr="00420BCD" w:rsidRDefault="00892771" w:rsidP="00892771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The effect of resilience training for mothers on pain intensity of burned children hospitalized in Burn Hospital in Shiraz</w:t>
      </w:r>
    </w:p>
    <w:p w:rsidR="00BE14AD" w:rsidRPr="00420BCD" w:rsidRDefault="00BE14AD" w:rsidP="00892771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The effect of a combination of adapted physical and artistic activities on isolation and aggression of the elderly living in nursing homes</w:t>
      </w:r>
    </w:p>
    <w:p w:rsidR="000F0234" w:rsidRPr="00420BCD" w:rsidRDefault="001547C2" w:rsidP="003C7D55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Investigating the mediating role of cognitive schemas in the relationship between parenting styles and suicidal thoughts in adolescents.</w:t>
      </w:r>
    </w:p>
    <w:p w:rsidR="001547C2" w:rsidRPr="00420BCD" w:rsidRDefault="00E377B9" w:rsidP="00E377B9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The effect of educational doctrine in Quran and Hadith on resilience and caring behavior of nursing students in clinical wards during the Covid-19 pandemic</w:t>
      </w:r>
      <w:r w:rsidR="00987C10" w:rsidRPr="00420BCD">
        <w:rPr>
          <w:b w:val="0"/>
          <w:bCs w:val="0"/>
          <w:sz w:val="24"/>
          <w:szCs w:val="24"/>
          <w:u w:val="none"/>
        </w:rPr>
        <w:t>.</w:t>
      </w:r>
    </w:p>
    <w:p w:rsidR="00987C10" w:rsidRPr="00420BCD" w:rsidRDefault="00987C10" w:rsidP="00EE0769">
      <w:pPr>
        <w:pStyle w:val="Heading1"/>
        <w:numPr>
          <w:ilvl w:val="0"/>
          <w:numId w:val="18"/>
        </w:numPr>
        <w:spacing w:line="360" w:lineRule="auto"/>
        <w:ind w:left="1397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>The effect of interactive psychological interventions via social networks on anxiety and self-efficacy of patients infected with COVID-19 in home quarantine.</w:t>
      </w:r>
    </w:p>
    <w:p w:rsidR="00EE0769" w:rsidRPr="00420BCD" w:rsidRDefault="00EE0769" w:rsidP="005D6DDA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420BCD">
        <w:rPr>
          <w:sz w:val="24"/>
          <w:szCs w:val="24"/>
        </w:rPr>
        <w:t xml:space="preserve">Investigating the effect of multimedia psycho-educational interventions on perceived stress and resilience of </w:t>
      </w:r>
      <w:r w:rsidR="005D6DDA" w:rsidRPr="00420BCD">
        <w:rPr>
          <w:sz w:val="24"/>
          <w:szCs w:val="24"/>
        </w:rPr>
        <w:t>hospitalized patients with COVID-19.</w:t>
      </w:r>
    </w:p>
    <w:p w:rsidR="00EE0769" w:rsidRPr="00420BCD" w:rsidRDefault="001D186D" w:rsidP="001D186D">
      <w:pPr>
        <w:pStyle w:val="Heading1"/>
        <w:numPr>
          <w:ilvl w:val="0"/>
          <w:numId w:val="18"/>
        </w:numPr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0420BCD">
        <w:rPr>
          <w:b w:val="0"/>
          <w:bCs w:val="0"/>
          <w:sz w:val="24"/>
          <w:szCs w:val="24"/>
          <w:u w:val="none"/>
        </w:rPr>
        <w:t xml:space="preserve">The effect of picture viewing on mood state and suicidal thoughts in </w:t>
      </w:r>
      <w:r w:rsidR="00CF3CC3" w:rsidRPr="00420BCD">
        <w:rPr>
          <w:b w:val="0"/>
          <w:bCs w:val="0"/>
          <w:sz w:val="24"/>
          <w:szCs w:val="24"/>
          <w:u w:val="none"/>
        </w:rPr>
        <w:t xml:space="preserve">hospitalized </w:t>
      </w:r>
      <w:r w:rsidRPr="00420BCD">
        <w:rPr>
          <w:b w:val="0"/>
          <w:bCs w:val="0"/>
          <w:sz w:val="24"/>
          <w:szCs w:val="24"/>
          <w:u w:val="none"/>
        </w:rPr>
        <w:t>patients with major depressive disorder.</w:t>
      </w:r>
    </w:p>
    <w:p w:rsidR="005B0542" w:rsidRPr="00420BCD" w:rsidRDefault="005B0542" w:rsidP="001451FA">
      <w:pPr>
        <w:pStyle w:val="Heading1"/>
        <w:ind w:left="678"/>
        <w:jc w:val="both"/>
        <w:rPr>
          <w:u w:val="thick"/>
        </w:rPr>
      </w:pPr>
    </w:p>
    <w:p w:rsidR="005B0542" w:rsidRPr="00420BCD" w:rsidRDefault="005B0542" w:rsidP="001451FA">
      <w:pPr>
        <w:pStyle w:val="Heading1"/>
        <w:ind w:left="678"/>
        <w:jc w:val="both"/>
        <w:rPr>
          <w:u w:val="thick"/>
        </w:rPr>
      </w:pPr>
    </w:p>
    <w:p w:rsidR="005B0542" w:rsidRPr="00420BCD" w:rsidRDefault="005B0542" w:rsidP="001451FA">
      <w:pPr>
        <w:pStyle w:val="Heading1"/>
        <w:ind w:left="678"/>
        <w:jc w:val="both"/>
        <w:rPr>
          <w:u w:val="thick"/>
        </w:rPr>
      </w:pPr>
    </w:p>
    <w:p w:rsidR="009F2B40" w:rsidRPr="00420BCD" w:rsidRDefault="00EE0D72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  <w:r w:rsidRPr="00420BCD">
        <w:rPr>
          <w:b/>
          <w:sz w:val="28"/>
          <w:szCs w:val="28"/>
          <w:u w:val="single"/>
        </w:rPr>
        <w:t>X</w:t>
      </w:r>
      <w:r w:rsidR="005B0542" w:rsidRPr="00420BCD">
        <w:rPr>
          <w:b/>
          <w:sz w:val="28"/>
          <w:szCs w:val="28"/>
          <w:u w:val="single"/>
        </w:rPr>
        <w:t xml:space="preserve">. </w:t>
      </w:r>
      <w:r w:rsidR="009F2B40" w:rsidRPr="00420BCD">
        <w:rPr>
          <w:b/>
          <w:sz w:val="28"/>
          <w:szCs w:val="28"/>
          <w:u w:val="single"/>
        </w:rPr>
        <w:t>Research interests</w:t>
      </w:r>
    </w:p>
    <w:p w:rsidR="00537AF9" w:rsidRPr="00420BCD" w:rsidRDefault="00537AF9" w:rsidP="00537AF9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Psychological factors in chronic diseases</w:t>
      </w:r>
    </w:p>
    <w:p w:rsidR="00537AF9" w:rsidRPr="00420BCD" w:rsidRDefault="00537AF9" w:rsidP="00537AF9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Psychological aspects of health and illness</w:t>
      </w:r>
    </w:p>
    <w:p w:rsidR="00537AF9" w:rsidRPr="00420BCD" w:rsidRDefault="00537AF9" w:rsidP="00537AF9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eastAsia="TimesNewRomanPSMT" w:hAnsiTheme="majorBidi" w:cstheme="majorBidi"/>
          <w:sz w:val="24"/>
          <w:szCs w:val="24"/>
        </w:rPr>
        <w:t>Psychiatric disorders (Schizophrenia, Mood disorders, Anxiety disorders, PTSD, OCD)</w:t>
      </w:r>
    </w:p>
    <w:p w:rsidR="00B372BA" w:rsidRPr="00420BCD" w:rsidRDefault="00B372BA" w:rsidP="00B372BA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Clinical research and treatment of stress-related health conditions, including chronic pain, affective disorders, post-traumatic stress, etc.</w:t>
      </w:r>
    </w:p>
    <w:p w:rsidR="00B372BA" w:rsidRPr="00420BCD" w:rsidRDefault="00B372BA" w:rsidP="00B372BA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lastRenderedPageBreak/>
        <w:t xml:space="preserve">Clinical research and designing of </w:t>
      </w:r>
      <w:r w:rsidR="00B55D26" w:rsidRPr="00420BCD">
        <w:rPr>
          <w:rFonts w:asciiTheme="majorBidi" w:eastAsia="TimesNewRomanPSMT" w:hAnsiTheme="majorBidi" w:cstheme="majorBidi"/>
          <w:sz w:val="24"/>
          <w:szCs w:val="24"/>
        </w:rPr>
        <w:t>digital healthcare</w:t>
      </w:r>
      <w:r w:rsidR="00B55D26" w:rsidRPr="00420BCD">
        <w:rPr>
          <w:rFonts w:asciiTheme="majorBidi" w:hAnsiTheme="majorBidi" w:cstheme="majorBidi"/>
          <w:sz w:val="24"/>
          <w:szCs w:val="24"/>
        </w:rPr>
        <w:t xml:space="preserve">, </w:t>
      </w:r>
      <w:r w:rsidRPr="00420BCD">
        <w:rPr>
          <w:rFonts w:asciiTheme="majorBidi" w:hAnsiTheme="majorBidi" w:cstheme="majorBidi"/>
          <w:sz w:val="24"/>
          <w:szCs w:val="24"/>
        </w:rPr>
        <w:t>multimedia and smartphone-based health interventions.</w:t>
      </w:r>
    </w:p>
    <w:p w:rsidR="00F772B7" w:rsidRPr="00420BCD" w:rsidRDefault="00B372BA" w:rsidP="00B372BA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sz w:val="24"/>
          <w:szCs w:val="24"/>
        </w:rPr>
        <w:t>Mindfulness and meditation-based interventions</w:t>
      </w:r>
    </w:p>
    <w:p w:rsidR="00F772B7" w:rsidRPr="00420BCD" w:rsidRDefault="00F772B7" w:rsidP="00F772B7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eastAsia="TimesNewRomanPSMT" w:hAnsiTheme="majorBidi" w:cstheme="majorBidi"/>
          <w:sz w:val="24"/>
          <w:szCs w:val="24"/>
        </w:rPr>
        <w:t>Psycho</w:t>
      </w:r>
      <w:r w:rsidR="00952BE1" w:rsidRPr="00420BCD">
        <w:rPr>
          <w:rFonts w:asciiTheme="majorBidi" w:eastAsia="TimesNewRomanPSMT" w:hAnsiTheme="majorBidi" w:cstheme="majorBidi"/>
          <w:sz w:val="24"/>
          <w:szCs w:val="24"/>
        </w:rPr>
        <w:t>-</w:t>
      </w:r>
      <w:r w:rsidRPr="00420BCD">
        <w:rPr>
          <w:rFonts w:asciiTheme="majorBidi" w:eastAsia="TimesNewRomanPSMT" w:hAnsiTheme="majorBidi" w:cstheme="majorBidi"/>
          <w:sz w:val="24"/>
          <w:szCs w:val="24"/>
        </w:rPr>
        <w:t>educational interventions</w:t>
      </w:r>
    </w:p>
    <w:p w:rsidR="00F772B7" w:rsidRPr="00420BCD" w:rsidRDefault="00F772B7" w:rsidP="00537AF9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eastAsia="TimesNewRomanPSMT" w:hAnsiTheme="majorBidi" w:cstheme="majorBidi"/>
          <w:sz w:val="24"/>
          <w:szCs w:val="24"/>
        </w:rPr>
        <w:t>Psychological interventions and psychotherapy (CBT, Mindfulness, Positive Psychotherapy, ACT, Group therapy)</w:t>
      </w:r>
    </w:p>
    <w:p w:rsidR="00F772B7" w:rsidRPr="00420BCD" w:rsidRDefault="00F772B7" w:rsidP="00F772B7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eastAsia="TimesNewRomanPSMT" w:hAnsiTheme="majorBidi" w:cstheme="majorBidi"/>
          <w:sz w:val="24"/>
          <w:szCs w:val="24"/>
        </w:rPr>
        <w:t>Pain Management</w:t>
      </w:r>
    </w:p>
    <w:p w:rsidR="00F772B7" w:rsidRPr="00420BCD" w:rsidRDefault="00F772B7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9F2B40" w:rsidRPr="00420BCD" w:rsidRDefault="009F2B40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5B0542" w:rsidRPr="00420BCD" w:rsidRDefault="009F2B40" w:rsidP="00F772B7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  <w:r w:rsidRPr="00420BCD">
        <w:rPr>
          <w:b/>
          <w:sz w:val="28"/>
          <w:szCs w:val="28"/>
          <w:u w:val="single"/>
        </w:rPr>
        <w:t xml:space="preserve">XI. </w:t>
      </w:r>
      <w:r w:rsidR="005B0542" w:rsidRPr="00420BCD">
        <w:rPr>
          <w:b/>
          <w:sz w:val="28"/>
          <w:szCs w:val="28"/>
          <w:u w:val="single"/>
        </w:rPr>
        <w:t>L</w:t>
      </w:r>
      <w:r w:rsidR="005B0542" w:rsidRPr="00420BCD">
        <w:rPr>
          <w:b/>
          <w:spacing w:val="1"/>
          <w:sz w:val="28"/>
          <w:szCs w:val="28"/>
          <w:u w:val="single"/>
        </w:rPr>
        <w:t>a</w:t>
      </w:r>
      <w:r w:rsidR="005B0542" w:rsidRPr="00420BCD">
        <w:rPr>
          <w:b/>
          <w:spacing w:val="-3"/>
          <w:sz w:val="28"/>
          <w:szCs w:val="28"/>
          <w:u w:val="single"/>
        </w:rPr>
        <w:t>n</w:t>
      </w:r>
      <w:r w:rsidR="005B0542" w:rsidRPr="00420BCD">
        <w:rPr>
          <w:b/>
          <w:spacing w:val="1"/>
          <w:sz w:val="28"/>
          <w:szCs w:val="28"/>
          <w:u w:val="single"/>
        </w:rPr>
        <w:t>g</w:t>
      </w:r>
      <w:r w:rsidR="005B0542" w:rsidRPr="00420BCD">
        <w:rPr>
          <w:b/>
          <w:sz w:val="28"/>
          <w:szCs w:val="28"/>
          <w:u w:val="single"/>
        </w:rPr>
        <w:t>u</w:t>
      </w:r>
      <w:r w:rsidR="005B0542" w:rsidRPr="00420BCD">
        <w:rPr>
          <w:b/>
          <w:spacing w:val="-1"/>
          <w:sz w:val="28"/>
          <w:szCs w:val="28"/>
          <w:u w:val="single"/>
        </w:rPr>
        <w:t>a</w:t>
      </w:r>
      <w:r w:rsidR="005B0542" w:rsidRPr="00420BCD">
        <w:rPr>
          <w:b/>
          <w:spacing w:val="1"/>
          <w:sz w:val="28"/>
          <w:szCs w:val="28"/>
          <w:u w:val="single"/>
        </w:rPr>
        <w:t>g</w:t>
      </w:r>
      <w:r w:rsidR="005B0542" w:rsidRPr="00420BCD">
        <w:rPr>
          <w:b/>
          <w:sz w:val="28"/>
          <w:szCs w:val="28"/>
          <w:u w:val="single"/>
        </w:rPr>
        <w:t>e S</w:t>
      </w:r>
      <w:r w:rsidR="005B0542" w:rsidRPr="00420BCD">
        <w:rPr>
          <w:b/>
          <w:spacing w:val="-5"/>
          <w:sz w:val="28"/>
          <w:szCs w:val="28"/>
          <w:u w:val="single"/>
        </w:rPr>
        <w:t>k</w:t>
      </w:r>
      <w:r w:rsidR="005B0542" w:rsidRPr="00420BCD">
        <w:rPr>
          <w:b/>
          <w:spacing w:val="1"/>
          <w:sz w:val="28"/>
          <w:szCs w:val="28"/>
          <w:u w:val="single"/>
        </w:rPr>
        <w:t>il</w:t>
      </w:r>
      <w:r w:rsidR="005B0542" w:rsidRPr="00420BCD">
        <w:rPr>
          <w:b/>
          <w:spacing w:val="-1"/>
          <w:sz w:val="28"/>
          <w:szCs w:val="28"/>
          <w:u w:val="single"/>
        </w:rPr>
        <w:t>l</w:t>
      </w:r>
      <w:r w:rsidR="005B0542" w:rsidRPr="00420BCD">
        <w:rPr>
          <w:b/>
          <w:sz w:val="28"/>
          <w:szCs w:val="28"/>
          <w:u w:val="single"/>
        </w:rPr>
        <w:t>s</w:t>
      </w:r>
    </w:p>
    <w:p w:rsidR="00F772B7" w:rsidRPr="00420BCD" w:rsidRDefault="00F772B7" w:rsidP="00952BE1">
      <w:pPr>
        <w:pStyle w:val="ListParagraph"/>
        <w:widowControl/>
        <w:numPr>
          <w:ilvl w:val="0"/>
          <w:numId w:val="20"/>
        </w:numPr>
        <w:adjustRightInd w:val="0"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b/>
          <w:bCs/>
          <w:sz w:val="24"/>
          <w:szCs w:val="24"/>
        </w:rPr>
        <w:t xml:space="preserve">Farsi (Persian): </w:t>
      </w:r>
      <w:r w:rsidR="00952BE1" w:rsidRPr="00420BCD">
        <w:rPr>
          <w:rFonts w:asciiTheme="majorBidi" w:eastAsia="TimesNewRomanPSMT" w:hAnsiTheme="majorBidi" w:cstheme="majorBidi"/>
          <w:sz w:val="24"/>
          <w:szCs w:val="24"/>
        </w:rPr>
        <w:t>First language</w:t>
      </w:r>
    </w:p>
    <w:p w:rsidR="00F772B7" w:rsidRPr="00420BCD" w:rsidRDefault="00F772B7" w:rsidP="00F772B7">
      <w:pPr>
        <w:pStyle w:val="ListParagraph"/>
        <w:widowControl/>
        <w:numPr>
          <w:ilvl w:val="0"/>
          <w:numId w:val="20"/>
        </w:numPr>
        <w:adjustRightInd w:val="0"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b/>
          <w:bCs/>
          <w:sz w:val="24"/>
          <w:szCs w:val="24"/>
        </w:rPr>
        <w:t xml:space="preserve">English: </w:t>
      </w:r>
      <w:r w:rsidRPr="00420BCD">
        <w:rPr>
          <w:rFonts w:asciiTheme="majorBidi" w:eastAsia="TimesNewRomanPSMT" w:hAnsiTheme="majorBidi" w:cstheme="majorBidi"/>
          <w:sz w:val="24"/>
          <w:szCs w:val="24"/>
        </w:rPr>
        <w:t>Reading,</w:t>
      </w:r>
      <w:r w:rsidR="00952BE1" w:rsidRPr="00420BCD">
        <w:rPr>
          <w:rFonts w:asciiTheme="majorBidi" w:eastAsia="TimesNewRomanPSMT" w:hAnsiTheme="majorBidi" w:cstheme="majorBidi"/>
          <w:sz w:val="24"/>
          <w:szCs w:val="24"/>
        </w:rPr>
        <w:t xml:space="preserve"> Writing, Listening</w:t>
      </w:r>
      <w:r w:rsidR="00F0384F" w:rsidRPr="00420BCD">
        <w:rPr>
          <w:rFonts w:asciiTheme="majorBidi" w:eastAsia="TimesNewRomanPSMT" w:hAnsiTheme="majorBidi" w:cstheme="majorBidi"/>
          <w:sz w:val="24"/>
          <w:szCs w:val="24"/>
        </w:rPr>
        <w:t>,</w:t>
      </w:r>
      <w:r w:rsidR="00952BE1" w:rsidRPr="00420BCD">
        <w:rPr>
          <w:rFonts w:asciiTheme="majorBidi" w:eastAsia="TimesNewRomanPSMT" w:hAnsiTheme="majorBidi" w:cstheme="majorBidi"/>
          <w:sz w:val="24"/>
          <w:szCs w:val="24"/>
        </w:rPr>
        <w:t xml:space="preserve"> and Talking</w:t>
      </w:r>
    </w:p>
    <w:p w:rsidR="00F772B7" w:rsidRPr="00420BCD" w:rsidRDefault="00F772B7" w:rsidP="00F772B7">
      <w:pPr>
        <w:pStyle w:val="ListParagraph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rFonts w:asciiTheme="majorBidi" w:eastAsia="TimesNewRomanPSMT" w:hAnsiTheme="majorBidi" w:cstheme="majorBidi"/>
          <w:sz w:val="24"/>
          <w:szCs w:val="24"/>
        </w:rPr>
      </w:pPr>
      <w:r w:rsidRPr="00420BCD">
        <w:rPr>
          <w:rFonts w:asciiTheme="majorBidi" w:hAnsiTheme="majorBidi" w:cstheme="majorBidi"/>
          <w:b/>
          <w:bCs/>
          <w:sz w:val="24"/>
          <w:szCs w:val="24"/>
        </w:rPr>
        <w:t xml:space="preserve">German: </w:t>
      </w:r>
      <w:r w:rsidRPr="00420BCD">
        <w:rPr>
          <w:rFonts w:asciiTheme="majorBidi" w:eastAsia="TimesNewRomanPSMT" w:hAnsiTheme="majorBidi" w:cstheme="majorBidi"/>
          <w:sz w:val="24"/>
          <w:szCs w:val="24"/>
        </w:rPr>
        <w:t>Reading, Writing, Listening</w:t>
      </w:r>
      <w:r w:rsidR="00F0384F" w:rsidRPr="00420BCD">
        <w:rPr>
          <w:rFonts w:asciiTheme="majorBidi" w:eastAsia="TimesNewRomanPSMT" w:hAnsiTheme="majorBidi" w:cstheme="majorBidi"/>
          <w:sz w:val="24"/>
          <w:szCs w:val="24"/>
        </w:rPr>
        <w:t>,</w:t>
      </w:r>
      <w:r w:rsidRPr="00420BCD">
        <w:rPr>
          <w:rFonts w:asciiTheme="majorBidi" w:eastAsia="TimesNewRomanPSMT" w:hAnsiTheme="majorBidi" w:cstheme="majorBidi"/>
          <w:sz w:val="24"/>
          <w:szCs w:val="24"/>
        </w:rPr>
        <w:t xml:space="preserve"> and Talking.</w:t>
      </w:r>
    </w:p>
    <w:p w:rsidR="00F772B7" w:rsidRPr="00420BCD" w:rsidRDefault="00F772B7" w:rsidP="00F772B7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5B0542" w:rsidRPr="00420BCD" w:rsidRDefault="005B0542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5B0542" w:rsidRPr="00420BCD" w:rsidRDefault="005B0542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5B0542" w:rsidRPr="00420BCD" w:rsidRDefault="005B0542" w:rsidP="001451FA">
      <w:pPr>
        <w:widowControl/>
        <w:autoSpaceDE/>
        <w:autoSpaceDN/>
        <w:ind w:left="720" w:right="375"/>
        <w:jc w:val="both"/>
        <w:rPr>
          <w:b/>
          <w:sz w:val="28"/>
          <w:szCs w:val="28"/>
          <w:u w:val="single"/>
        </w:rPr>
      </w:pPr>
    </w:p>
    <w:p w:rsidR="005B0542" w:rsidRPr="00420BCD" w:rsidRDefault="005B0542" w:rsidP="001451FA">
      <w:pPr>
        <w:pStyle w:val="Heading1"/>
        <w:ind w:left="678"/>
        <w:jc w:val="both"/>
        <w:rPr>
          <w:u w:val="none"/>
        </w:rPr>
      </w:pPr>
    </w:p>
    <w:p w:rsidR="00357B99" w:rsidRPr="00420BCD" w:rsidRDefault="00357B99" w:rsidP="001451FA">
      <w:pPr>
        <w:jc w:val="both"/>
      </w:pPr>
    </w:p>
    <w:p w:rsidR="005B0542" w:rsidRPr="00420BCD" w:rsidRDefault="005B0542" w:rsidP="001451FA">
      <w:pPr>
        <w:jc w:val="both"/>
      </w:pPr>
    </w:p>
    <w:p w:rsidR="005B0542" w:rsidRPr="00420BCD" w:rsidRDefault="005B0542" w:rsidP="001451FA">
      <w:pPr>
        <w:jc w:val="both"/>
      </w:pPr>
    </w:p>
    <w:p w:rsidR="005B0542" w:rsidRPr="00420BCD" w:rsidRDefault="005B0542" w:rsidP="001451FA">
      <w:pPr>
        <w:jc w:val="both"/>
      </w:pPr>
    </w:p>
    <w:p w:rsidR="00CA1BE1" w:rsidRPr="00420BCD" w:rsidRDefault="00CA1BE1" w:rsidP="001451FA">
      <w:pPr>
        <w:jc w:val="both"/>
      </w:pPr>
    </w:p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CA1BE1" w:rsidRPr="00420BCD" w:rsidRDefault="00CA1BE1" w:rsidP="00CA1BE1"/>
    <w:p w:rsidR="00AC5C79" w:rsidRPr="00420BCD" w:rsidRDefault="00AC5C79" w:rsidP="00CA1BE1">
      <w:pPr>
        <w:pStyle w:val="EndNoteBibliography"/>
      </w:pPr>
    </w:p>
    <w:p w:rsidR="00AC5C79" w:rsidRPr="00420BCD" w:rsidRDefault="00AC5C79" w:rsidP="00CA1BE1">
      <w:pPr>
        <w:pStyle w:val="EndNoteBibliography"/>
      </w:pPr>
    </w:p>
    <w:p w:rsidR="005B0542" w:rsidRPr="00CA1BE1" w:rsidRDefault="00AC5C79" w:rsidP="00AC5C79">
      <w:pPr>
        <w:pStyle w:val="EndNoteBibliography"/>
      </w:pPr>
      <w:r w:rsidRPr="00420BCD">
        <w:fldChar w:fldCharType="begin"/>
      </w:r>
      <w:r w:rsidRPr="00420BCD">
        <w:instrText xml:space="preserve"> ADDIN EN.REFLIST </w:instrText>
      </w:r>
      <w:r w:rsidRPr="00420BCD">
        <w:fldChar w:fldCharType="end"/>
      </w:r>
      <w:bookmarkStart w:id="0" w:name="_GoBack"/>
      <w:bookmarkEnd w:id="0"/>
    </w:p>
    <w:sectPr w:rsidR="005B0542" w:rsidRPr="00CA1BE1">
      <w:pgSz w:w="11910" w:h="16840"/>
      <w:pgMar w:top="1580" w:right="1540" w:bottom="1000" w:left="1120" w:header="0" w:footer="817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63" w:rsidRDefault="00651963">
      <w:r>
        <w:separator/>
      </w:r>
    </w:p>
  </w:endnote>
  <w:endnote w:type="continuationSeparator" w:id="0">
    <w:p w:rsidR="00651963" w:rsidRDefault="006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01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B6A" w:rsidRDefault="006F0B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72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57B99" w:rsidRDefault="00357B9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63" w:rsidRDefault="00651963">
      <w:r>
        <w:separator/>
      </w:r>
    </w:p>
  </w:footnote>
  <w:footnote w:type="continuationSeparator" w:id="0">
    <w:p w:rsidR="00651963" w:rsidRDefault="0065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463"/>
    <w:multiLevelType w:val="hybridMultilevel"/>
    <w:tmpl w:val="E27C2B70"/>
    <w:lvl w:ilvl="0" w:tplc="24343A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3D7A23"/>
    <w:multiLevelType w:val="hybridMultilevel"/>
    <w:tmpl w:val="EA74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D0E"/>
    <w:multiLevelType w:val="hybridMultilevel"/>
    <w:tmpl w:val="25BA9456"/>
    <w:lvl w:ilvl="0" w:tplc="315279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70DFD"/>
    <w:multiLevelType w:val="hybridMultilevel"/>
    <w:tmpl w:val="8392D698"/>
    <w:lvl w:ilvl="0" w:tplc="5AE2FF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F456A09"/>
    <w:multiLevelType w:val="hybridMultilevel"/>
    <w:tmpl w:val="9A8E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2565"/>
    <w:multiLevelType w:val="hybridMultilevel"/>
    <w:tmpl w:val="9330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13D"/>
    <w:multiLevelType w:val="hybridMultilevel"/>
    <w:tmpl w:val="63BC9ECA"/>
    <w:lvl w:ilvl="0" w:tplc="BA9A23E4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BFF31F8"/>
    <w:multiLevelType w:val="hybridMultilevel"/>
    <w:tmpl w:val="3C42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5BB6"/>
    <w:multiLevelType w:val="hybridMultilevel"/>
    <w:tmpl w:val="0540B754"/>
    <w:lvl w:ilvl="0" w:tplc="9DECCF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31A7D"/>
    <w:multiLevelType w:val="hybridMultilevel"/>
    <w:tmpl w:val="E5CEC222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51B0965"/>
    <w:multiLevelType w:val="hybridMultilevel"/>
    <w:tmpl w:val="A8AA1F5C"/>
    <w:lvl w:ilvl="0" w:tplc="B8424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CF5346F"/>
    <w:multiLevelType w:val="hybridMultilevel"/>
    <w:tmpl w:val="97DC5FA4"/>
    <w:lvl w:ilvl="0" w:tplc="83A86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743D5E"/>
    <w:multiLevelType w:val="hybridMultilevel"/>
    <w:tmpl w:val="07966DB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3" w15:restartNumberingAfterBreak="0">
    <w:nsid w:val="52A125AC"/>
    <w:multiLevelType w:val="hybridMultilevel"/>
    <w:tmpl w:val="FA2C32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6B81C08"/>
    <w:multiLevelType w:val="hybridMultilevel"/>
    <w:tmpl w:val="FF30A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2C3A1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E547E6"/>
    <w:multiLevelType w:val="hybridMultilevel"/>
    <w:tmpl w:val="FDC28CF8"/>
    <w:lvl w:ilvl="0" w:tplc="8188B67E">
      <w:start w:val="1"/>
      <w:numFmt w:val="decimal"/>
      <w:lvlText w:val="%1."/>
      <w:lvlJc w:val="left"/>
      <w:pPr>
        <w:ind w:left="67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74E8CC">
      <w:numFmt w:val="bullet"/>
      <w:lvlText w:val="•"/>
      <w:lvlJc w:val="left"/>
      <w:pPr>
        <w:ind w:left="1536" w:hanging="240"/>
      </w:pPr>
      <w:rPr>
        <w:rFonts w:hint="default"/>
        <w:lang w:val="en-US" w:eastAsia="en-US" w:bidi="ar-SA"/>
      </w:rPr>
    </w:lvl>
    <w:lvl w:ilvl="2" w:tplc="6AA6FF8A">
      <w:numFmt w:val="bullet"/>
      <w:lvlText w:val="•"/>
      <w:lvlJc w:val="left"/>
      <w:pPr>
        <w:ind w:left="2393" w:hanging="240"/>
      </w:pPr>
      <w:rPr>
        <w:rFonts w:hint="default"/>
        <w:lang w:val="en-US" w:eastAsia="en-US" w:bidi="ar-SA"/>
      </w:rPr>
    </w:lvl>
    <w:lvl w:ilvl="3" w:tplc="077218D6">
      <w:numFmt w:val="bullet"/>
      <w:lvlText w:val="•"/>
      <w:lvlJc w:val="left"/>
      <w:pPr>
        <w:ind w:left="3249" w:hanging="240"/>
      </w:pPr>
      <w:rPr>
        <w:rFonts w:hint="default"/>
        <w:lang w:val="en-US" w:eastAsia="en-US" w:bidi="ar-SA"/>
      </w:rPr>
    </w:lvl>
    <w:lvl w:ilvl="4" w:tplc="21669998">
      <w:numFmt w:val="bullet"/>
      <w:lvlText w:val="•"/>
      <w:lvlJc w:val="left"/>
      <w:pPr>
        <w:ind w:left="4106" w:hanging="240"/>
      </w:pPr>
      <w:rPr>
        <w:rFonts w:hint="default"/>
        <w:lang w:val="en-US" w:eastAsia="en-US" w:bidi="ar-SA"/>
      </w:rPr>
    </w:lvl>
    <w:lvl w:ilvl="5" w:tplc="D9542530">
      <w:numFmt w:val="bullet"/>
      <w:lvlText w:val="•"/>
      <w:lvlJc w:val="left"/>
      <w:pPr>
        <w:ind w:left="4963" w:hanging="240"/>
      </w:pPr>
      <w:rPr>
        <w:rFonts w:hint="default"/>
        <w:lang w:val="en-US" w:eastAsia="en-US" w:bidi="ar-SA"/>
      </w:rPr>
    </w:lvl>
    <w:lvl w:ilvl="6" w:tplc="21EE0202">
      <w:numFmt w:val="bullet"/>
      <w:lvlText w:val="•"/>
      <w:lvlJc w:val="left"/>
      <w:pPr>
        <w:ind w:left="5819" w:hanging="240"/>
      </w:pPr>
      <w:rPr>
        <w:rFonts w:hint="default"/>
        <w:lang w:val="en-US" w:eastAsia="en-US" w:bidi="ar-SA"/>
      </w:rPr>
    </w:lvl>
    <w:lvl w:ilvl="7" w:tplc="534E310A">
      <w:numFmt w:val="bullet"/>
      <w:lvlText w:val="•"/>
      <w:lvlJc w:val="left"/>
      <w:pPr>
        <w:ind w:left="6676" w:hanging="240"/>
      </w:pPr>
      <w:rPr>
        <w:rFonts w:hint="default"/>
        <w:lang w:val="en-US" w:eastAsia="en-US" w:bidi="ar-SA"/>
      </w:rPr>
    </w:lvl>
    <w:lvl w:ilvl="8" w:tplc="9F60D12C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5A52365F"/>
    <w:multiLevelType w:val="hybridMultilevel"/>
    <w:tmpl w:val="3926DFE8"/>
    <w:lvl w:ilvl="0" w:tplc="6DCCA9F2">
      <w:start w:val="1"/>
      <w:numFmt w:val="decimal"/>
      <w:lvlText w:val="%1-"/>
      <w:lvlJc w:val="left"/>
      <w:pPr>
        <w:ind w:left="1038" w:hanging="1080"/>
      </w:pPr>
      <w:rPr>
        <w:rFonts w:hint="default"/>
        <w:spacing w:val="-6"/>
        <w:w w:val="97"/>
        <w:lang w:val="en-US" w:eastAsia="en-US" w:bidi="ar-SA"/>
      </w:rPr>
    </w:lvl>
    <w:lvl w:ilvl="1" w:tplc="3F5643AA">
      <w:start w:val="3"/>
      <w:numFmt w:val="decimal"/>
      <w:lvlText w:val="%2-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n-US" w:eastAsia="en-US" w:bidi="ar-SA"/>
      </w:rPr>
    </w:lvl>
    <w:lvl w:ilvl="2" w:tplc="20BAE90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28AA13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4" w:tplc="58B483E6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84B0F194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6" w:tplc="82B4A07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5FD4B5B4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696CBEF0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A35332"/>
    <w:multiLevelType w:val="hybridMultilevel"/>
    <w:tmpl w:val="D21632AC"/>
    <w:lvl w:ilvl="0" w:tplc="32FEA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C364EA1"/>
    <w:multiLevelType w:val="hybridMultilevel"/>
    <w:tmpl w:val="6A7A3C56"/>
    <w:lvl w:ilvl="0" w:tplc="038ED9BC">
      <w:start w:val="1"/>
      <w:numFmt w:val="decimal"/>
      <w:lvlText w:val="%1-"/>
      <w:lvlJc w:val="left"/>
      <w:pPr>
        <w:ind w:left="139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ar-SA"/>
      </w:rPr>
    </w:lvl>
    <w:lvl w:ilvl="1" w:tplc="A1B2BFA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1E9CA39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4502F4FE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7676E9EA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75666E74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CECCEF6E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7" w:tplc="D2A6E086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30BE6C00"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5E13B7C"/>
    <w:multiLevelType w:val="hybridMultilevel"/>
    <w:tmpl w:val="9404E554"/>
    <w:lvl w:ilvl="0" w:tplc="6DFCB67A">
      <w:start w:val="1"/>
      <w:numFmt w:val="decimal"/>
      <w:lvlText w:val="%1-"/>
      <w:lvlJc w:val="left"/>
      <w:pPr>
        <w:ind w:left="6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6ABCAC">
      <w:numFmt w:val="bullet"/>
      <w:lvlText w:val="•"/>
      <w:lvlJc w:val="left"/>
      <w:pPr>
        <w:ind w:left="1536" w:hanging="260"/>
      </w:pPr>
      <w:rPr>
        <w:rFonts w:hint="default"/>
        <w:lang w:val="en-US" w:eastAsia="en-US" w:bidi="ar-SA"/>
      </w:rPr>
    </w:lvl>
    <w:lvl w:ilvl="2" w:tplc="CAD298EC">
      <w:numFmt w:val="bullet"/>
      <w:lvlText w:val="•"/>
      <w:lvlJc w:val="left"/>
      <w:pPr>
        <w:ind w:left="2393" w:hanging="260"/>
      </w:pPr>
      <w:rPr>
        <w:rFonts w:hint="default"/>
        <w:lang w:val="en-US" w:eastAsia="en-US" w:bidi="ar-SA"/>
      </w:rPr>
    </w:lvl>
    <w:lvl w:ilvl="3" w:tplc="FB580262">
      <w:numFmt w:val="bullet"/>
      <w:lvlText w:val="•"/>
      <w:lvlJc w:val="left"/>
      <w:pPr>
        <w:ind w:left="3249" w:hanging="260"/>
      </w:pPr>
      <w:rPr>
        <w:rFonts w:hint="default"/>
        <w:lang w:val="en-US" w:eastAsia="en-US" w:bidi="ar-SA"/>
      </w:rPr>
    </w:lvl>
    <w:lvl w:ilvl="4" w:tplc="E2EC0236">
      <w:numFmt w:val="bullet"/>
      <w:lvlText w:val="•"/>
      <w:lvlJc w:val="left"/>
      <w:pPr>
        <w:ind w:left="4106" w:hanging="260"/>
      </w:pPr>
      <w:rPr>
        <w:rFonts w:hint="default"/>
        <w:lang w:val="en-US" w:eastAsia="en-US" w:bidi="ar-SA"/>
      </w:rPr>
    </w:lvl>
    <w:lvl w:ilvl="5" w:tplc="1AFA7354">
      <w:numFmt w:val="bullet"/>
      <w:lvlText w:val="•"/>
      <w:lvlJc w:val="left"/>
      <w:pPr>
        <w:ind w:left="4963" w:hanging="260"/>
      </w:pPr>
      <w:rPr>
        <w:rFonts w:hint="default"/>
        <w:lang w:val="en-US" w:eastAsia="en-US" w:bidi="ar-SA"/>
      </w:rPr>
    </w:lvl>
    <w:lvl w:ilvl="6" w:tplc="C4601C30">
      <w:numFmt w:val="bullet"/>
      <w:lvlText w:val="•"/>
      <w:lvlJc w:val="left"/>
      <w:pPr>
        <w:ind w:left="5819" w:hanging="260"/>
      </w:pPr>
      <w:rPr>
        <w:rFonts w:hint="default"/>
        <w:lang w:val="en-US" w:eastAsia="en-US" w:bidi="ar-SA"/>
      </w:rPr>
    </w:lvl>
    <w:lvl w:ilvl="7" w:tplc="B694E820">
      <w:numFmt w:val="bullet"/>
      <w:lvlText w:val="•"/>
      <w:lvlJc w:val="left"/>
      <w:pPr>
        <w:ind w:left="6676" w:hanging="260"/>
      </w:pPr>
      <w:rPr>
        <w:rFonts w:hint="default"/>
        <w:lang w:val="en-US" w:eastAsia="en-US" w:bidi="ar-SA"/>
      </w:rPr>
    </w:lvl>
    <w:lvl w:ilvl="8" w:tplc="CDF00330">
      <w:numFmt w:val="bullet"/>
      <w:lvlText w:val="•"/>
      <w:lvlJc w:val="left"/>
      <w:pPr>
        <w:ind w:left="7533" w:hanging="260"/>
      </w:pPr>
      <w:rPr>
        <w:rFonts w:hint="default"/>
        <w:lang w:val="en-US" w:eastAsia="en-US" w:bidi="ar-SA"/>
      </w:rPr>
    </w:lvl>
  </w:abstractNum>
  <w:abstractNum w:abstractNumId="20" w15:restartNumberingAfterBreak="0">
    <w:nsid w:val="6B8F154C"/>
    <w:multiLevelType w:val="hybridMultilevel"/>
    <w:tmpl w:val="8B76D7B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78D551A0"/>
    <w:multiLevelType w:val="hybridMultilevel"/>
    <w:tmpl w:val="E27C2B70"/>
    <w:lvl w:ilvl="0" w:tplc="24343A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F886B95"/>
    <w:multiLevelType w:val="hybridMultilevel"/>
    <w:tmpl w:val="1DA4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7"/>
  </w:num>
  <w:num w:numId="12">
    <w:abstractNumId w:val="8"/>
  </w:num>
  <w:num w:numId="13">
    <w:abstractNumId w:val="21"/>
  </w:num>
  <w:num w:numId="14">
    <w:abstractNumId w:val="14"/>
  </w:num>
  <w:num w:numId="15">
    <w:abstractNumId w:val="4"/>
  </w:num>
  <w:num w:numId="16">
    <w:abstractNumId w:val="13"/>
  </w:num>
  <w:num w:numId="17">
    <w:abstractNumId w:val="1"/>
  </w:num>
  <w:num w:numId="18">
    <w:abstractNumId w:val="12"/>
  </w:num>
  <w:num w:numId="19">
    <w:abstractNumId w:val="7"/>
  </w:num>
  <w:num w:numId="20">
    <w:abstractNumId w:val="22"/>
  </w:num>
  <w:num w:numId="21">
    <w:abstractNumId w:val="0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sfe5w9zw2d9fmervp7vf9tgz90dzr9pfd5v&quot;&gt;lib-backup&lt;record-ids&gt;&lt;item&gt;2804&lt;/item&gt;&lt;/record-ids&gt;&lt;/item&gt;&lt;/Libraries&gt;"/>
  </w:docVars>
  <w:rsids>
    <w:rsidRoot w:val="00357B99"/>
    <w:rsid w:val="00017DF4"/>
    <w:rsid w:val="00021E5A"/>
    <w:rsid w:val="00052EEC"/>
    <w:rsid w:val="00067BB9"/>
    <w:rsid w:val="000814CB"/>
    <w:rsid w:val="0008466A"/>
    <w:rsid w:val="0008728B"/>
    <w:rsid w:val="00093ABE"/>
    <w:rsid w:val="000A61BE"/>
    <w:rsid w:val="000C3B20"/>
    <w:rsid w:val="000C4323"/>
    <w:rsid w:val="000F0234"/>
    <w:rsid w:val="000F0BE5"/>
    <w:rsid w:val="000F528B"/>
    <w:rsid w:val="00113A3D"/>
    <w:rsid w:val="00122F16"/>
    <w:rsid w:val="00137268"/>
    <w:rsid w:val="00137817"/>
    <w:rsid w:val="00144615"/>
    <w:rsid w:val="001451FA"/>
    <w:rsid w:val="001547C2"/>
    <w:rsid w:val="001670A3"/>
    <w:rsid w:val="0018119E"/>
    <w:rsid w:val="00187D37"/>
    <w:rsid w:val="00187E58"/>
    <w:rsid w:val="00192A23"/>
    <w:rsid w:val="00197A13"/>
    <w:rsid w:val="001A54C1"/>
    <w:rsid w:val="001B488D"/>
    <w:rsid w:val="001C4D63"/>
    <w:rsid w:val="001D0E59"/>
    <w:rsid w:val="001D186D"/>
    <w:rsid w:val="00201213"/>
    <w:rsid w:val="00202D71"/>
    <w:rsid w:val="002113D2"/>
    <w:rsid w:val="00211481"/>
    <w:rsid w:val="00224C61"/>
    <w:rsid w:val="00225125"/>
    <w:rsid w:val="00231330"/>
    <w:rsid w:val="00244AB6"/>
    <w:rsid w:val="002453FD"/>
    <w:rsid w:val="00257CD8"/>
    <w:rsid w:val="0026098F"/>
    <w:rsid w:val="00273D4F"/>
    <w:rsid w:val="002974A3"/>
    <w:rsid w:val="002A00B2"/>
    <w:rsid w:val="002B07F1"/>
    <w:rsid w:val="002B1D9F"/>
    <w:rsid w:val="002C04DB"/>
    <w:rsid w:val="002D2FC5"/>
    <w:rsid w:val="002E45FA"/>
    <w:rsid w:val="002E7EF3"/>
    <w:rsid w:val="00317FAB"/>
    <w:rsid w:val="00320AA6"/>
    <w:rsid w:val="003349B7"/>
    <w:rsid w:val="00341BC2"/>
    <w:rsid w:val="00343D3B"/>
    <w:rsid w:val="003545AA"/>
    <w:rsid w:val="003572CF"/>
    <w:rsid w:val="00357B99"/>
    <w:rsid w:val="003648FB"/>
    <w:rsid w:val="00367E6C"/>
    <w:rsid w:val="003739F5"/>
    <w:rsid w:val="003A33EB"/>
    <w:rsid w:val="003A517B"/>
    <w:rsid w:val="003C065F"/>
    <w:rsid w:val="003C7D55"/>
    <w:rsid w:val="003D2525"/>
    <w:rsid w:val="003D6A94"/>
    <w:rsid w:val="003E30A1"/>
    <w:rsid w:val="003E448D"/>
    <w:rsid w:val="003F4033"/>
    <w:rsid w:val="0040055D"/>
    <w:rsid w:val="00401D0C"/>
    <w:rsid w:val="00406B39"/>
    <w:rsid w:val="00416C7E"/>
    <w:rsid w:val="00420BCD"/>
    <w:rsid w:val="0042459F"/>
    <w:rsid w:val="004416AB"/>
    <w:rsid w:val="00443638"/>
    <w:rsid w:val="00464C84"/>
    <w:rsid w:val="00466130"/>
    <w:rsid w:val="0047297C"/>
    <w:rsid w:val="004742EA"/>
    <w:rsid w:val="00483646"/>
    <w:rsid w:val="00485A16"/>
    <w:rsid w:val="004914DC"/>
    <w:rsid w:val="00492723"/>
    <w:rsid w:val="004A4D5E"/>
    <w:rsid w:val="004A568D"/>
    <w:rsid w:val="004C4FC3"/>
    <w:rsid w:val="004F1201"/>
    <w:rsid w:val="00501061"/>
    <w:rsid w:val="0050707C"/>
    <w:rsid w:val="00507696"/>
    <w:rsid w:val="00507C64"/>
    <w:rsid w:val="00517169"/>
    <w:rsid w:val="00517C8F"/>
    <w:rsid w:val="00521356"/>
    <w:rsid w:val="0052366B"/>
    <w:rsid w:val="00527070"/>
    <w:rsid w:val="00531631"/>
    <w:rsid w:val="00537AF9"/>
    <w:rsid w:val="005402F9"/>
    <w:rsid w:val="00541F5E"/>
    <w:rsid w:val="00563AA1"/>
    <w:rsid w:val="005812A6"/>
    <w:rsid w:val="005863B4"/>
    <w:rsid w:val="005875B4"/>
    <w:rsid w:val="005B0542"/>
    <w:rsid w:val="005B2F8A"/>
    <w:rsid w:val="005B4000"/>
    <w:rsid w:val="005B7E81"/>
    <w:rsid w:val="005C370B"/>
    <w:rsid w:val="005C46C8"/>
    <w:rsid w:val="005C7002"/>
    <w:rsid w:val="005C748B"/>
    <w:rsid w:val="005D232D"/>
    <w:rsid w:val="005D6DDA"/>
    <w:rsid w:val="005E40E3"/>
    <w:rsid w:val="005E6EE9"/>
    <w:rsid w:val="005E7DA3"/>
    <w:rsid w:val="005F38C2"/>
    <w:rsid w:val="005F4DF8"/>
    <w:rsid w:val="005F7094"/>
    <w:rsid w:val="00600B37"/>
    <w:rsid w:val="00606C68"/>
    <w:rsid w:val="006128C2"/>
    <w:rsid w:val="006162A2"/>
    <w:rsid w:val="0062226E"/>
    <w:rsid w:val="00625235"/>
    <w:rsid w:val="00625383"/>
    <w:rsid w:val="00625BDB"/>
    <w:rsid w:val="0063162F"/>
    <w:rsid w:val="00634648"/>
    <w:rsid w:val="0064213F"/>
    <w:rsid w:val="00645D97"/>
    <w:rsid w:val="00651963"/>
    <w:rsid w:val="006615B7"/>
    <w:rsid w:val="00665CC7"/>
    <w:rsid w:val="006662A9"/>
    <w:rsid w:val="006A5F9B"/>
    <w:rsid w:val="006B1A20"/>
    <w:rsid w:val="006B66E9"/>
    <w:rsid w:val="006E124E"/>
    <w:rsid w:val="006E5C60"/>
    <w:rsid w:val="006F0B6A"/>
    <w:rsid w:val="006F3C65"/>
    <w:rsid w:val="00701024"/>
    <w:rsid w:val="0070191A"/>
    <w:rsid w:val="007116F1"/>
    <w:rsid w:val="00724AC2"/>
    <w:rsid w:val="00726C3D"/>
    <w:rsid w:val="00731863"/>
    <w:rsid w:val="007521B9"/>
    <w:rsid w:val="00752BCA"/>
    <w:rsid w:val="00752DA7"/>
    <w:rsid w:val="007531EF"/>
    <w:rsid w:val="00757C10"/>
    <w:rsid w:val="00760497"/>
    <w:rsid w:val="00771CD6"/>
    <w:rsid w:val="00780AFB"/>
    <w:rsid w:val="0079781C"/>
    <w:rsid w:val="00797CB8"/>
    <w:rsid w:val="007A2B13"/>
    <w:rsid w:val="007B0834"/>
    <w:rsid w:val="007B5669"/>
    <w:rsid w:val="007C6AA4"/>
    <w:rsid w:val="007C7FCB"/>
    <w:rsid w:val="007E20AA"/>
    <w:rsid w:val="00802E3A"/>
    <w:rsid w:val="008222CE"/>
    <w:rsid w:val="00826ACC"/>
    <w:rsid w:val="008301CA"/>
    <w:rsid w:val="008370F4"/>
    <w:rsid w:val="008517F5"/>
    <w:rsid w:val="008702FF"/>
    <w:rsid w:val="008723B4"/>
    <w:rsid w:val="00874A25"/>
    <w:rsid w:val="00881916"/>
    <w:rsid w:val="00881D56"/>
    <w:rsid w:val="008832F0"/>
    <w:rsid w:val="00886E63"/>
    <w:rsid w:val="00890088"/>
    <w:rsid w:val="00892771"/>
    <w:rsid w:val="00894D01"/>
    <w:rsid w:val="008A1F67"/>
    <w:rsid w:val="008A5B30"/>
    <w:rsid w:val="008B0248"/>
    <w:rsid w:val="008B73FB"/>
    <w:rsid w:val="008C5BC0"/>
    <w:rsid w:val="008D2C3C"/>
    <w:rsid w:val="008E3A0A"/>
    <w:rsid w:val="00900D12"/>
    <w:rsid w:val="00917636"/>
    <w:rsid w:val="00920F73"/>
    <w:rsid w:val="00921219"/>
    <w:rsid w:val="0092207F"/>
    <w:rsid w:val="009226E5"/>
    <w:rsid w:val="00933035"/>
    <w:rsid w:val="00952BE1"/>
    <w:rsid w:val="009606D4"/>
    <w:rsid w:val="00960DB2"/>
    <w:rsid w:val="00962766"/>
    <w:rsid w:val="00973880"/>
    <w:rsid w:val="0097662E"/>
    <w:rsid w:val="00987C10"/>
    <w:rsid w:val="009A1AFC"/>
    <w:rsid w:val="009D13FF"/>
    <w:rsid w:val="009D5C21"/>
    <w:rsid w:val="009E2646"/>
    <w:rsid w:val="009F2B40"/>
    <w:rsid w:val="00A165AB"/>
    <w:rsid w:val="00A2376B"/>
    <w:rsid w:val="00A30EEB"/>
    <w:rsid w:val="00A35838"/>
    <w:rsid w:val="00A548BE"/>
    <w:rsid w:val="00A55D9A"/>
    <w:rsid w:val="00A6042A"/>
    <w:rsid w:val="00A639FE"/>
    <w:rsid w:val="00A75E9C"/>
    <w:rsid w:val="00A84439"/>
    <w:rsid w:val="00A86EE8"/>
    <w:rsid w:val="00AA681D"/>
    <w:rsid w:val="00AB0564"/>
    <w:rsid w:val="00AB4AB2"/>
    <w:rsid w:val="00AB78CA"/>
    <w:rsid w:val="00AC3592"/>
    <w:rsid w:val="00AC5C79"/>
    <w:rsid w:val="00AD33CC"/>
    <w:rsid w:val="00AD7D26"/>
    <w:rsid w:val="00B049C0"/>
    <w:rsid w:val="00B20CC3"/>
    <w:rsid w:val="00B372BA"/>
    <w:rsid w:val="00B47A70"/>
    <w:rsid w:val="00B55D26"/>
    <w:rsid w:val="00B83D52"/>
    <w:rsid w:val="00B91AFB"/>
    <w:rsid w:val="00B96EA2"/>
    <w:rsid w:val="00BB54B3"/>
    <w:rsid w:val="00BC7892"/>
    <w:rsid w:val="00BD0E69"/>
    <w:rsid w:val="00BD3A78"/>
    <w:rsid w:val="00BD49BA"/>
    <w:rsid w:val="00BE14AD"/>
    <w:rsid w:val="00BE2644"/>
    <w:rsid w:val="00BE7224"/>
    <w:rsid w:val="00C00641"/>
    <w:rsid w:val="00C03FA8"/>
    <w:rsid w:val="00C1493E"/>
    <w:rsid w:val="00C14D17"/>
    <w:rsid w:val="00C20F35"/>
    <w:rsid w:val="00C27541"/>
    <w:rsid w:val="00C30572"/>
    <w:rsid w:val="00C32A6E"/>
    <w:rsid w:val="00C47896"/>
    <w:rsid w:val="00C70C47"/>
    <w:rsid w:val="00C73D18"/>
    <w:rsid w:val="00C75C5A"/>
    <w:rsid w:val="00C77FE0"/>
    <w:rsid w:val="00C86F11"/>
    <w:rsid w:val="00CA162A"/>
    <w:rsid w:val="00CA1BE1"/>
    <w:rsid w:val="00CA7E0A"/>
    <w:rsid w:val="00CC3EBF"/>
    <w:rsid w:val="00CD06D9"/>
    <w:rsid w:val="00CD55C1"/>
    <w:rsid w:val="00CD6679"/>
    <w:rsid w:val="00CF15EF"/>
    <w:rsid w:val="00CF3CC3"/>
    <w:rsid w:val="00CF41A5"/>
    <w:rsid w:val="00D07216"/>
    <w:rsid w:val="00D11516"/>
    <w:rsid w:val="00D132E2"/>
    <w:rsid w:val="00D158D7"/>
    <w:rsid w:val="00D21F07"/>
    <w:rsid w:val="00D2304B"/>
    <w:rsid w:val="00D23B5C"/>
    <w:rsid w:val="00D64769"/>
    <w:rsid w:val="00D70D93"/>
    <w:rsid w:val="00D72D73"/>
    <w:rsid w:val="00D8144D"/>
    <w:rsid w:val="00D83705"/>
    <w:rsid w:val="00D84E71"/>
    <w:rsid w:val="00DA5AA0"/>
    <w:rsid w:val="00DC7B92"/>
    <w:rsid w:val="00DF6B97"/>
    <w:rsid w:val="00E00E89"/>
    <w:rsid w:val="00E05907"/>
    <w:rsid w:val="00E12506"/>
    <w:rsid w:val="00E377B9"/>
    <w:rsid w:val="00E40F35"/>
    <w:rsid w:val="00E42335"/>
    <w:rsid w:val="00E43AD8"/>
    <w:rsid w:val="00E479D1"/>
    <w:rsid w:val="00E524E2"/>
    <w:rsid w:val="00E53860"/>
    <w:rsid w:val="00E564B0"/>
    <w:rsid w:val="00E57D30"/>
    <w:rsid w:val="00E60329"/>
    <w:rsid w:val="00E6316B"/>
    <w:rsid w:val="00E75343"/>
    <w:rsid w:val="00E9611A"/>
    <w:rsid w:val="00E96B06"/>
    <w:rsid w:val="00EA1D02"/>
    <w:rsid w:val="00EE0769"/>
    <w:rsid w:val="00EE0D72"/>
    <w:rsid w:val="00EE3956"/>
    <w:rsid w:val="00EF4B11"/>
    <w:rsid w:val="00EF7008"/>
    <w:rsid w:val="00F0384F"/>
    <w:rsid w:val="00F0473F"/>
    <w:rsid w:val="00F04C6D"/>
    <w:rsid w:val="00F16589"/>
    <w:rsid w:val="00F232F4"/>
    <w:rsid w:val="00F26524"/>
    <w:rsid w:val="00F27A01"/>
    <w:rsid w:val="00F439F6"/>
    <w:rsid w:val="00F50230"/>
    <w:rsid w:val="00F52453"/>
    <w:rsid w:val="00F602F8"/>
    <w:rsid w:val="00F72730"/>
    <w:rsid w:val="00F772B7"/>
    <w:rsid w:val="00F86846"/>
    <w:rsid w:val="00F94F3E"/>
    <w:rsid w:val="00FC606D"/>
    <w:rsid w:val="00FD1C79"/>
    <w:rsid w:val="00FE099C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5FDAD3-2A20-42F3-B510-D5774C9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0"/>
      <w:outlineLvl w:val="0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7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3522" w:right="309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678" w:hanging="360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22"/>
    </w:pPr>
  </w:style>
  <w:style w:type="character" w:styleId="Hyperlink">
    <w:name w:val="Hyperlink"/>
    <w:basedOn w:val="DefaultParagraphFont"/>
    <w:uiPriority w:val="99"/>
    <w:unhideWhenUsed/>
    <w:rsid w:val="003E30A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DefaultParagraphFont"/>
    <w:rsid w:val="004C4FC3"/>
  </w:style>
  <w:style w:type="paragraph" w:customStyle="1" w:styleId="Default">
    <w:name w:val="Default"/>
    <w:rsid w:val="00192A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laytophalfbanner">
    <w:name w:val="overlaytophalfbanner"/>
    <w:basedOn w:val="DefaultParagraphFont"/>
    <w:rsid w:val="00E53860"/>
  </w:style>
  <w:style w:type="character" w:customStyle="1" w:styleId="Hps">
    <w:name w:val="Hps"/>
    <w:uiPriority w:val="99"/>
    <w:rsid w:val="00E53860"/>
  </w:style>
  <w:style w:type="character" w:customStyle="1" w:styleId="jlqj4b">
    <w:name w:val="jlqj4b"/>
    <w:basedOn w:val="DefaultParagraphFont"/>
    <w:rsid w:val="0008466A"/>
  </w:style>
  <w:style w:type="character" w:customStyle="1" w:styleId="Heading5Char">
    <w:name w:val="Heading 5 Char"/>
    <w:basedOn w:val="DefaultParagraphFont"/>
    <w:link w:val="Heading5"/>
    <w:uiPriority w:val="9"/>
    <w:semiHidden/>
    <w:rsid w:val="00E377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B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B6A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CA1BE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1BE1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A1BE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A1BE1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Bachelor_of_Science" TargetMode="External"/><Relationship Id="rId18" Type="http://schemas.openxmlformats.org/officeDocument/2006/relationships/hyperlink" Target="https://link.springer.com/article/10.1007/s40519-016-0359-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Bachelor_of_Science" TargetMode="External"/><Relationship Id="rId17" Type="http://schemas.openxmlformats.org/officeDocument/2006/relationships/hyperlink" Target="https://conferencealerts.com/show-event?id=2043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ferencealerts.com/show-event?id=2043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2620.shayga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spinee.2023.01.016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conferencealerts.com/show-event?id=2043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en.wikipedia.org/wiki/Bachelor_of_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11FD-4886-48E1-A385-572B2A6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5802</Words>
  <Characters>33077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Microsoft</Company>
  <LinksUpToDate>false</LinksUpToDate>
  <CharactersWithSpaces>38802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tahereh</dc:creator>
  <cp:lastModifiedBy>test</cp:lastModifiedBy>
  <cp:revision>66</cp:revision>
  <cp:lastPrinted>2021-09-08T08:23:00Z</cp:lastPrinted>
  <dcterms:created xsi:type="dcterms:W3CDTF">2023-11-27T09:38:00Z</dcterms:created>
  <dcterms:modified xsi:type="dcterms:W3CDTF">2024-12-01T05:02:00Z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